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4949" w:rsidRPr="000E4949" w:rsidRDefault="000E4949" w:rsidP="000E4949">
      <w:pPr>
        <w:pStyle w:val="Normal1"/>
        <w:spacing w:after="0" w:line="240" w:lineRule="auto"/>
        <w:jc w:val="center"/>
        <w:rPr>
          <w:b/>
          <w:color w:val="333136"/>
          <w:sz w:val="32"/>
          <w:szCs w:val="32"/>
          <w:u w:val="single"/>
        </w:rPr>
      </w:pPr>
      <w:r w:rsidRPr="000E4949">
        <w:rPr>
          <w:b/>
          <w:color w:val="333136"/>
          <w:sz w:val="32"/>
          <w:szCs w:val="32"/>
          <w:u w:val="single"/>
        </w:rPr>
        <w:t xml:space="preserve">Výsledky </w:t>
      </w:r>
    </w:p>
    <w:p w:rsidR="000E4949" w:rsidRDefault="000E4949" w:rsidP="00CB29FF">
      <w:pPr>
        <w:pStyle w:val="Normal1"/>
        <w:spacing w:after="0" w:line="240" w:lineRule="auto"/>
        <w:jc w:val="both"/>
        <w:rPr>
          <w:color w:val="333136"/>
          <w:sz w:val="21"/>
          <w:szCs w:val="21"/>
        </w:rPr>
      </w:pPr>
    </w:p>
    <w:p w:rsidR="000E4949" w:rsidRDefault="000E4949" w:rsidP="00CB29FF">
      <w:pPr>
        <w:pStyle w:val="Normal1"/>
        <w:spacing w:after="0" w:line="240" w:lineRule="auto"/>
        <w:jc w:val="both"/>
        <w:rPr>
          <w:color w:val="333136"/>
          <w:sz w:val="21"/>
          <w:szCs w:val="21"/>
        </w:rPr>
      </w:pPr>
      <w:bookmarkStart w:id="0" w:name="_GoBack"/>
      <w:bookmarkEnd w:id="0"/>
    </w:p>
    <w:p w:rsidR="00CB29FF" w:rsidRDefault="00CB29FF" w:rsidP="00CB29FF">
      <w:pPr>
        <w:pStyle w:val="Normal1"/>
        <w:spacing w:after="0" w:line="240" w:lineRule="auto"/>
        <w:jc w:val="both"/>
        <w:rPr>
          <w:color w:val="333136"/>
          <w:sz w:val="21"/>
          <w:szCs w:val="21"/>
        </w:rPr>
      </w:pPr>
      <w:r>
        <w:rPr>
          <w:color w:val="333136"/>
          <w:sz w:val="21"/>
          <w:szCs w:val="21"/>
        </w:rPr>
        <w:t>V souladu s výsledným rozhodnutím poroty Architektonicko-urbanistické soutěže o návrh „Dukla sportovní" rozhoduje zadavatel o výběru nejvhodnějších návrhů takto:</w:t>
      </w:r>
    </w:p>
    <w:p w:rsidR="00CB29FF" w:rsidRDefault="00CB29FF" w:rsidP="00CB29FF">
      <w:pPr>
        <w:pStyle w:val="Normal1"/>
        <w:spacing w:after="0" w:line="240" w:lineRule="auto"/>
        <w:jc w:val="both"/>
        <w:rPr>
          <w:color w:val="333136"/>
          <w:sz w:val="21"/>
          <w:szCs w:val="21"/>
        </w:rPr>
      </w:pPr>
    </w:p>
    <w:p w:rsidR="00CB29FF" w:rsidRDefault="00CB29FF" w:rsidP="00CB29FF">
      <w:pPr>
        <w:pStyle w:val="Normal1"/>
        <w:spacing w:after="0" w:line="240" w:lineRule="auto"/>
        <w:jc w:val="both"/>
        <w:rPr>
          <w:b/>
          <w:bCs/>
          <w:color w:val="333136"/>
          <w:sz w:val="21"/>
          <w:szCs w:val="21"/>
        </w:rPr>
      </w:pPr>
      <w:r>
        <w:rPr>
          <w:b/>
          <w:bCs/>
          <w:color w:val="333136"/>
          <w:sz w:val="21"/>
          <w:szCs w:val="21"/>
        </w:rPr>
        <w:t>•</w:t>
      </w:r>
      <w:r>
        <w:t xml:space="preserve">             </w:t>
      </w:r>
      <w:r>
        <w:rPr>
          <w:b/>
          <w:bCs/>
          <w:color w:val="333136"/>
          <w:sz w:val="21"/>
          <w:szCs w:val="21"/>
        </w:rPr>
        <w:t>1. cena ve výši 900.000,- Kč se uděluje soutěžnímu návrhu č. 1:</w:t>
      </w:r>
    </w:p>
    <w:p w:rsidR="00CB29FF" w:rsidRDefault="00CB29FF" w:rsidP="00CB29FF">
      <w:pPr>
        <w:pStyle w:val="Normal1"/>
        <w:spacing w:after="0" w:line="240" w:lineRule="auto"/>
        <w:ind w:left="709"/>
        <w:jc w:val="both"/>
        <w:rPr>
          <w:b/>
          <w:bCs/>
          <w:color w:val="333136"/>
          <w:sz w:val="21"/>
          <w:szCs w:val="21"/>
          <w:u w:val="single"/>
        </w:rPr>
      </w:pPr>
      <w:r>
        <w:rPr>
          <w:b/>
          <w:bCs/>
          <w:color w:val="333136"/>
          <w:sz w:val="21"/>
          <w:szCs w:val="21"/>
          <w:u w:val="single"/>
        </w:rPr>
        <w:t xml:space="preserve">Atelier CMJN, </w:t>
      </w:r>
      <w:proofErr w:type="spellStart"/>
      <w:proofErr w:type="gramStart"/>
      <w:r>
        <w:rPr>
          <w:b/>
          <w:bCs/>
          <w:color w:val="333136"/>
          <w:sz w:val="21"/>
          <w:szCs w:val="21"/>
          <w:u w:val="single"/>
        </w:rPr>
        <w:t>s.a.</w:t>
      </w:r>
      <w:proofErr w:type="gramEnd"/>
      <w:r>
        <w:rPr>
          <w:b/>
          <w:bCs/>
          <w:color w:val="333136"/>
          <w:sz w:val="21"/>
          <w:szCs w:val="21"/>
          <w:u w:val="single"/>
        </w:rPr>
        <w:t>r.l</w:t>
      </w:r>
      <w:proofErr w:type="spellEnd"/>
      <w:r>
        <w:rPr>
          <w:b/>
          <w:bCs/>
          <w:color w:val="333136"/>
          <w:sz w:val="21"/>
          <w:szCs w:val="21"/>
          <w:u w:val="single"/>
        </w:rPr>
        <w:t>.</w:t>
      </w:r>
    </w:p>
    <w:p w:rsidR="00CB29FF" w:rsidRDefault="00CB29FF" w:rsidP="00CB29FF">
      <w:pPr>
        <w:pStyle w:val="Normal1"/>
        <w:spacing w:after="0" w:line="240" w:lineRule="auto"/>
        <w:ind w:left="709"/>
        <w:jc w:val="both"/>
        <w:rPr>
          <w:color w:val="333136"/>
          <w:sz w:val="21"/>
          <w:szCs w:val="21"/>
        </w:rPr>
      </w:pPr>
      <w:r>
        <w:rPr>
          <w:color w:val="333136"/>
          <w:sz w:val="21"/>
          <w:szCs w:val="21"/>
        </w:rPr>
        <w:t>Sídlo: Paris, France</w:t>
      </w:r>
    </w:p>
    <w:p w:rsidR="00CB29FF" w:rsidRDefault="00CB29FF" w:rsidP="00CB29FF">
      <w:pPr>
        <w:pStyle w:val="Normal1"/>
        <w:spacing w:after="0" w:line="240" w:lineRule="auto"/>
        <w:ind w:left="709"/>
        <w:jc w:val="both"/>
        <w:rPr>
          <w:color w:val="333136"/>
          <w:sz w:val="21"/>
          <w:szCs w:val="21"/>
        </w:rPr>
      </w:pPr>
      <w:r>
        <w:rPr>
          <w:color w:val="333136"/>
          <w:sz w:val="21"/>
          <w:szCs w:val="21"/>
        </w:rPr>
        <w:t>IČ: 524 037 439</w:t>
      </w:r>
    </w:p>
    <w:p w:rsidR="00CB29FF" w:rsidRDefault="00CB29FF" w:rsidP="00CB29FF">
      <w:pPr>
        <w:pStyle w:val="Normal1"/>
        <w:spacing w:after="0" w:line="240" w:lineRule="auto"/>
        <w:ind w:left="709"/>
        <w:jc w:val="both"/>
        <w:rPr>
          <w:b/>
          <w:bCs/>
          <w:color w:val="333136"/>
          <w:sz w:val="21"/>
          <w:szCs w:val="21"/>
          <w:u w:val="single"/>
        </w:rPr>
      </w:pPr>
      <w:r>
        <w:rPr>
          <w:b/>
          <w:bCs/>
          <w:color w:val="333136"/>
          <w:sz w:val="21"/>
          <w:szCs w:val="21"/>
          <w:u w:val="single"/>
        </w:rPr>
        <w:t xml:space="preserve">AED </w:t>
      </w:r>
      <w:proofErr w:type="spellStart"/>
      <w:r>
        <w:rPr>
          <w:b/>
          <w:bCs/>
          <w:color w:val="333136"/>
          <w:sz w:val="21"/>
          <w:szCs w:val="21"/>
          <w:u w:val="single"/>
        </w:rPr>
        <w:t>project</w:t>
      </w:r>
      <w:proofErr w:type="spellEnd"/>
      <w:r>
        <w:rPr>
          <w:b/>
          <w:bCs/>
          <w:color w:val="333136"/>
          <w:sz w:val="21"/>
          <w:szCs w:val="21"/>
          <w:u w:val="single"/>
        </w:rPr>
        <w:t>, a.s.</w:t>
      </w:r>
    </w:p>
    <w:p w:rsidR="00CB29FF" w:rsidRDefault="00CB29FF" w:rsidP="00CB29FF">
      <w:pPr>
        <w:pStyle w:val="Normal1"/>
        <w:spacing w:after="0" w:line="240" w:lineRule="auto"/>
        <w:ind w:left="709"/>
        <w:jc w:val="both"/>
        <w:rPr>
          <w:color w:val="333136"/>
          <w:sz w:val="21"/>
          <w:szCs w:val="21"/>
        </w:rPr>
      </w:pPr>
      <w:r>
        <w:rPr>
          <w:color w:val="333136"/>
          <w:sz w:val="21"/>
          <w:szCs w:val="21"/>
        </w:rPr>
        <w:t>Sídlo: Praha</w:t>
      </w:r>
      <w:r w:rsidR="005D27BF">
        <w:rPr>
          <w:color w:val="333136"/>
          <w:sz w:val="21"/>
          <w:szCs w:val="21"/>
        </w:rPr>
        <w:t xml:space="preserve">, Česká republika </w:t>
      </w:r>
    </w:p>
    <w:p w:rsidR="00CB29FF" w:rsidRDefault="00CB29FF" w:rsidP="00CB29FF">
      <w:pPr>
        <w:pStyle w:val="Normal1"/>
        <w:spacing w:after="0" w:line="240" w:lineRule="auto"/>
        <w:ind w:left="709"/>
        <w:jc w:val="both"/>
        <w:rPr>
          <w:color w:val="333136"/>
          <w:sz w:val="21"/>
          <w:szCs w:val="21"/>
        </w:rPr>
      </w:pPr>
      <w:r>
        <w:rPr>
          <w:color w:val="333136"/>
          <w:sz w:val="21"/>
          <w:szCs w:val="21"/>
        </w:rPr>
        <w:t>IČ: 61508594</w:t>
      </w:r>
    </w:p>
    <w:p w:rsidR="00CB29FF" w:rsidRDefault="00CB29FF" w:rsidP="00CB29FF">
      <w:pPr>
        <w:pStyle w:val="Normal1"/>
        <w:spacing w:after="0" w:line="240" w:lineRule="auto"/>
        <w:ind w:left="709"/>
        <w:jc w:val="both"/>
        <w:rPr>
          <w:b/>
          <w:bCs/>
          <w:color w:val="333136"/>
          <w:sz w:val="21"/>
          <w:szCs w:val="21"/>
          <w:u w:val="single"/>
        </w:rPr>
      </w:pPr>
      <w:proofErr w:type="spellStart"/>
      <w:r>
        <w:rPr>
          <w:b/>
          <w:bCs/>
          <w:color w:val="333136"/>
          <w:sz w:val="21"/>
          <w:szCs w:val="21"/>
          <w:u w:val="single"/>
        </w:rPr>
        <w:t>Terra</w:t>
      </w:r>
      <w:proofErr w:type="spellEnd"/>
      <w:r>
        <w:rPr>
          <w:b/>
          <w:bCs/>
          <w:color w:val="333136"/>
          <w:sz w:val="21"/>
          <w:szCs w:val="21"/>
          <w:u w:val="single"/>
        </w:rPr>
        <w:t xml:space="preserve"> Florida, v.o.s.</w:t>
      </w:r>
    </w:p>
    <w:p w:rsidR="00CB29FF" w:rsidRDefault="00CB29FF" w:rsidP="00CB29FF">
      <w:pPr>
        <w:pStyle w:val="Normal1"/>
        <w:spacing w:after="0" w:line="240" w:lineRule="auto"/>
        <w:ind w:left="709"/>
        <w:jc w:val="both"/>
        <w:rPr>
          <w:color w:val="333136"/>
          <w:sz w:val="21"/>
          <w:szCs w:val="21"/>
        </w:rPr>
      </w:pPr>
      <w:r>
        <w:rPr>
          <w:color w:val="333136"/>
          <w:sz w:val="21"/>
          <w:szCs w:val="21"/>
        </w:rPr>
        <w:t>Sídlo: Praha</w:t>
      </w:r>
      <w:r w:rsidR="005D27BF">
        <w:rPr>
          <w:color w:val="333136"/>
          <w:sz w:val="21"/>
          <w:szCs w:val="21"/>
        </w:rPr>
        <w:t xml:space="preserve">, Česká republika </w:t>
      </w:r>
    </w:p>
    <w:p w:rsidR="00CB29FF" w:rsidRDefault="00CB29FF" w:rsidP="00CB29FF">
      <w:pPr>
        <w:pStyle w:val="Normal1"/>
        <w:spacing w:after="0" w:line="240" w:lineRule="auto"/>
        <w:ind w:left="709"/>
        <w:jc w:val="both"/>
        <w:rPr>
          <w:color w:val="333136"/>
          <w:sz w:val="21"/>
          <w:szCs w:val="21"/>
        </w:rPr>
      </w:pPr>
      <w:r>
        <w:rPr>
          <w:color w:val="333136"/>
          <w:sz w:val="21"/>
          <w:szCs w:val="21"/>
        </w:rPr>
        <w:t>IČ: 27880770</w:t>
      </w:r>
    </w:p>
    <w:p w:rsidR="00CB29FF" w:rsidRDefault="00CB29FF" w:rsidP="00CB29FF">
      <w:pPr>
        <w:pStyle w:val="Normal1"/>
        <w:spacing w:after="0" w:line="240" w:lineRule="auto"/>
        <w:ind w:left="709"/>
        <w:jc w:val="both"/>
        <w:rPr>
          <w:color w:val="333136"/>
          <w:sz w:val="21"/>
          <w:szCs w:val="21"/>
        </w:rPr>
      </w:pPr>
      <w:r>
        <w:rPr>
          <w:color w:val="333136"/>
          <w:sz w:val="21"/>
          <w:szCs w:val="21"/>
        </w:rPr>
        <w:t xml:space="preserve">Autoři: </w:t>
      </w:r>
      <w:proofErr w:type="spellStart"/>
      <w:r>
        <w:rPr>
          <w:color w:val="333136"/>
          <w:sz w:val="21"/>
          <w:szCs w:val="21"/>
        </w:rPr>
        <w:t>François</w:t>
      </w:r>
      <w:proofErr w:type="spellEnd"/>
      <w:r>
        <w:rPr>
          <w:color w:val="333136"/>
          <w:sz w:val="21"/>
          <w:szCs w:val="21"/>
        </w:rPr>
        <w:t xml:space="preserve"> </w:t>
      </w:r>
      <w:proofErr w:type="spellStart"/>
      <w:r>
        <w:rPr>
          <w:color w:val="333136"/>
          <w:sz w:val="21"/>
          <w:szCs w:val="21"/>
        </w:rPr>
        <w:t>Lepeytre</w:t>
      </w:r>
      <w:proofErr w:type="spellEnd"/>
      <w:r>
        <w:rPr>
          <w:color w:val="333136"/>
          <w:sz w:val="21"/>
          <w:szCs w:val="21"/>
        </w:rPr>
        <w:t xml:space="preserve">, </w:t>
      </w:r>
      <w:proofErr w:type="spellStart"/>
      <w:r>
        <w:rPr>
          <w:color w:val="333136"/>
          <w:sz w:val="21"/>
          <w:szCs w:val="21"/>
        </w:rPr>
        <w:t>Gaël</w:t>
      </w:r>
      <w:proofErr w:type="spellEnd"/>
      <w:r>
        <w:rPr>
          <w:color w:val="333136"/>
          <w:sz w:val="21"/>
          <w:szCs w:val="21"/>
        </w:rPr>
        <w:t xml:space="preserve"> </w:t>
      </w:r>
      <w:proofErr w:type="spellStart"/>
      <w:r>
        <w:rPr>
          <w:color w:val="333136"/>
          <w:sz w:val="21"/>
          <w:szCs w:val="21"/>
        </w:rPr>
        <w:t>Brulé</w:t>
      </w:r>
      <w:proofErr w:type="spellEnd"/>
      <w:r>
        <w:rPr>
          <w:color w:val="333136"/>
          <w:sz w:val="21"/>
          <w:szCs w:val="21"/>
        </w:rPr>
        <w:t xml:space="preserve">; spolupráce: Hector </w:t>
      </w:r>
      <w:proofErr w:type="spellStart"/>
      <w:r>
        <w:rPr>
          <w:color w:val="333136"/>
          <w:sz w:val="21"/>
          <w:szCs w:val="21"/>
        </w:rPr>
        <w:t>Hernandez</w:t>
      </w:r>
      <w:proofErr w:type="spellEnd"/>
      <w:r>
        <w:rPr>
          <w:color w:val="333136"/>
          <w:sz w:val="21"/>
          <w:szCs w:val="21"/>
        </w:rPr>
        <w:t xml:space="preserve">, Marisa </w:t>
      </w:r>
      <w:proofErr w:type="spellStart"/>
      <w:r>
        <w:rPr>
          <w:color w:val="333136"/>
          <w:sz w:val="21"/>
          <w:szCs w:val="21"/>
        </w:rPr>
        <w:t>Benedetti</w:t>
      </w:r>
      <w:proofErr w:type="spellEnd"/>
      <w:r>
        <w:rPr>
          <w:color w:val="333136"/>
          <w:sz w:val="21"/>
          <w:szCs w:val="21"/>
        </w:rPr>
        <w:t xml:space="preserve">, Martin </w:t>
      </w:r>
      <w:proofErr w:type="spellStart"/>
      <w:r>
        <w:rPr>
          <w:color w:val="333136"/>
          <w:sz w:val="21"/>
          <w:szCs w:val="21"/>
        </w:rPr>
        <w:t>Roynard</w:t>
      </w:r>
      <w:proofErr w:type="spellEnd"/>
      <w:r>
        <w:rPr>
          <w:color w:val="333136"/>
          <w:sz w:val="21"/>
          <w:szCs w:val="21"/>
        </w:rPr>
        <w:t xml:space="preserve">, Aleš Marek, Ondřej Šperl, Tomáš Hajdu, Jan </w:t>
      </w:r>
      <w:proofErr w:type="spellStart"/>
      <w:r>
        <w:rPr>
          <w:color w:val="333136"/>
          <w:sz w:val="21"/>
          <w:szCs w:val="21"/>
        </w:rPr>
        <w:t>Šulcek</w:t>
      </w:r>
      <w:proofErr w:type="spellEnd"/>
      <w:r>
        <w:rPr>
          <w:color w:val="333136"/>
          <w:sz w:val="21"/>
          <w:szCs w:val="21"/>
        </w:rPr>
        <w:t xml:space="preserve">, Helena Holakovská, Zuzana </w:t>
      </w:r>
      <w:proofErr w:type="spellStart"/>
      <w:r>
        <w:rPr>
          <w:color w:val="333136"/>
          <w:sz w:val="21"/>
          <w:szCs w:val="21"/>
        </w:rPr>
        <w:t>Hlasivcová</w:t>
      </w:r>
      <w:proofErr w:type="spellEnd"/>
      <w:r>
        <w:rPr>
          <w:color w:val="333136"/>
          <w:sz w:val="21"/>
          <w:szCs w:val="21"/>
        </w:rPr>
        <w:t>, Lada Veselá, Radka Šimková</w:t>
      </w:r>
    </w:p>
    <w:p w:rsidR="00CB29FF" w:rsidRDefault="00CB29FF" w:rsidP="00CB29FF">
      <w:pPr>
        <w:pStyle w:val="Normal1"/>
        <w:spacing w:after="0" w:line="240" w:lineRule="auto"/>
        <w:jc w:val="both"/>
        <w:rPr>
          <w:color w:val="333136"/>
          <w:sz w:val="21"/>
          <w:szCs w:val="21"/>
        </w:rPr>
      </w:pPr>
    </w:p>
    <w:p w:rsidR="00CB29FF" w:rsidRDefault="00CB29FF" w:rsidP="00CB29FF">
      <w:pPr>
        <w:pStyle w:val="Normal1"/>
        <w:spacing w:after="0" w:line="240" w:lineRule="auto"/>
        <w:jc w:val="both"/>
        <w:rPr>
          <w:b/>
          <w:bCs/>
          <w:color w:val="333136"/>
          <w:sz w:val="21"/>
          <w:szCs w:val="21"/>
        </w:rPr>
      </w:pPr>
      <w:r>
        <w:rPr>
          <w:b/>
          <w:bCs/>
          <w:color w:val="333136"/>
          <w:sz w:val="21"/>
          <w:szCs w:val="21"/>
        </w:rPr>
        <w:t>•</w:t>
      </w:r>
      <w:r>
        <w:t xml:space="preserve">             </w:t>
      </w:r>
      <w:r>
        <w:rPr>
          <w:b/>
          <w:bCs/>
          <w:color w:val="333136"/>
          <w:sz w:val="21"/>
          <w:szCs w:val="21"/>
        </w:rPr>
        <w:t>2. cena ve výši 600.000,- Kč se uděluje soutěžnímu návrhu č. 2:</w:t>
      </w:r>
    </w:p>
    <w:p w:rsidR="00CB29FF" w:rsidRDefault="00CB29FF" w:rsidP="00CB29FF">
      <w:pPr>
        <w:pStyle w:val="Normal1"/>
        <w:spacing w:after="0" w:line="240" w:lineRule="auto"/>
        <w:ind w:left="709"/>
        <w:jc w:val="both"/>
        <w:rPr>
          <w:b/>
          <w:bCs/>
          <w:color w:val="333136"/>
          <w:sz w:val="21"/>
          <w:szCs w:val="21"/>
          <w:u w:val="single"/>
        </w:rPr>
      </w:pPr>
      <w:r>
        <w:rPr>
          <w:b/>
          <w:bCs/>
          <w:color w:val="333136"/>
          <w:sz w:val="21"/>
          <w:szCs w:val="21"/>
          <w:u w:val="single"/>
        </w:rPr>
        <w:t>Studený architekti, s.r.o.</w:t>
      </w:r>
    </w:p>
    <w:p w:rsidR="00CB29FF" w:rsidRDefault="00CB29FF" w:rsidP="00CB29FF">
      <w:pPr>
        <w:pStyle w:val="Normal1"/>
        <w:spacing w:after="0" w:line="240" w:lineRule="auto"/>
        <w:ind w:left="709"/>
        <w:jc w:val="both"/>
        <w:rPr>
          <w:color w:val="333136"/>
          <w:sz w:val="21"/>
          <w:szCs w:val="21"/>
        </w:rPr>
      </w:pPr>
      <w:r>
        <w:rPr>
          <w:color w:val="333136"/>
          <w:sz w:val="21"/>
          <w:szCs w:val="21"/>
        </w:rPr>
        <w:t>Sídlo: Bratislava, Slovenská republika</w:t>
      </w:r>
    </w:p>
    <w:p w:rsidR="00CB29FF" w:rsidRDefault="00CB29FF" w:rsidP="00CB29FF">
      <w:pPr>
        <w:pStyle w:val="Normal1"/>
        <w:spacing w:after="0" w:line="240" w:lineRule="auto"/>
        <w:ind w:left="709"/>
        <w:jc w:val="both"/>
        <w:rPr>
          <w:color w:val="333136"/>
          <w:sz w:val="21"/>
          <w:szCs w:val="21"/>
        </w:rPr>
      </w:pPr>
      <w:r>
        <w:rPr>
          <w:color w:val="333136"/>
          <w:sz w:val="21"/>
          <w:szCs w:val="21"/>
        </w:rPr>
        <w:t>IČ: 44246897</w:t>
      </w:r>
    </w:p>
    <w:p w:rsidR="00CB29FF" w:rsidRDefault="00CB29FF" w:rsidP="00CB29FF">
      <w:pPr>
        <w:pStyle w:val="Normal1"/>
        <w:spacing w:after="0" w:line="240" w:lineRule="auto"/>
        <w:ind w:left="709"/>
        <w:jc w:val="both"/>
        <w:rPr>
          <w:color w:val="333136"/>
          <w:sz w:val="21"/>
          <w:szCs w:val="21"/>
        </w:rPr>
      </w:pPr>
      <w:r>
        <w:rPr>
          <w:color w:val="333136"/>
          <w:sz w:val="21"/>
          <w:szCs w:val="21"/>
        </w:rPr>
        <w:t xml:space="preserve">Autoři: Ján Studený, Peter </w:t>
      </w:r>
      <w:proofErr w:type="spellStart"/>
      <w:r>
        <w:rPr>
          <w:color w:val="333136"/>
          <w:sz w:val="21"/>
          <w:szCs w:val="21"/>
        </w:rPr>
        <w:t>Stec</w:t>
      </w:r>
      <w:proofErr w:type="spellEnd"/>
      <w:r>
        <w:rPr>
          <w:color w:val="333136"/>
          <w:sz w:val="21"/>
          <w:szCs w:val="21"/>
        </w:rPr>
        <w:t xml:space="preserve">, Maroš </w:t>
      </w:r>
      <w:proofErr w:type="spellStart"/>
      <w:r>
        <w:rPr>
          <w:color w:val="333136"/>
          <w:sz w:val="21"/>
          <w:szCs w:val="21"/>
        </w:rPr>
        <w:t>Bátora</w:t>
      </w:r>
      <w:proofErr w:type="spellEnd"/>
      <w:r>
        <w:rPr>
          <w:color w:val="333136"/>
          <w:sz w:val="21"/>
          <w:szCs w:val="21"/>
        </w:rPr>
        <w:t xml:space="preserve">, Marián </w:t>
      </w:r>
      <w:proofErr w:type="spellStart"/>
      <w:r>
        <w:rPr>
          <w:color w:val="333136"/>
          <w:sz w:val="21"/>
          <w:szCs w:val="21"/>
        </w:rPr>
        <w:t>Počúch</w:t>
      </w:r>
      <w:proofErr w:type="spellEnd"/>
    </w:p>
    <w:p w:rsidR="00CB29FF" w:rsidRDefault="00CB29FF" w:rsidP="00CB29FF">
      <w:pPr>
        <w:pStyle w:val="Normal1"/>
        <w:spacing w:after="0" w:line="240" w:lineRule="auto"/>
        <w:jc w:val="both"/>
        <w:rPr>
          <w:color w:val="333136"/>
          <w:sz w:val="21"/>
          <w:szCs w:val="21"/>
        </w:rPr>
      </w:pPr>
    </w:p>
    <w:p w:rsidR="00CB29FF" w:rsidRDefault="00CB29FF" w:rsidP="00CB29FF">
      <w:pPr>
        <w:pStyle w:val="Normal1"/>
        <w:spacing w:after="0" w:line="240" w:lineRule="auto"/>
        <w:jc w:val="both"/>
        <w:rPr>
          <w:color w:val="333136"/>
          <w:sz w:val="21"/>
          <w:szCs w:val="21"/>
        </w:rPr>
      </w:pPr>
      <w:r>
        <w:rPr>
          <w:color w:val="333136"/>
          <w:sz w:val="21"/>
          <w:szCs w:val="21"/>
        </w:rPr>
        <w:t>Autoři nejvhodnějších návrhů (č. 1 a 2, kterým byly uděleny ceny) budou dle bodu 2.2 soutěžních podmínek vyzváni vyhlašovatelem k účasti v jednacím řízení bez uveřejnění podle ustanovení § 23 odst. 6 zákona č. 137/2006 Sb., o veřejných zakázkách. Bude s nimi jednáno v pořadí dle umístění.</w:t>
      </w:r>
    </w:p>
    <w:p w:rsidR="00CB29FF" w:rsidRDefault="00CB29FF" w:rsidP="00CB29FF">
      <w:pPr>
        <w:pStyle w:val="Normal1"/>
        <w:spacing w:after="0" w:line="240" w:lineRule="auto"/>
        <w:jc w:val="both"/>
        <w:rPr>
          <w:color w:val="333136"/>
          <w:sz w:val="21"/>
          <w:szCs w:val="21"/>
        </w:rPr>
      </w:pPr>
    </w:p>
    <w:p w:rsidR="00CB29FF" w:rsidRDefault="00CB29FF" w:rsidP="00CB29FF">
      <w:pPr>
        <w:pStyle w:val="Normal1"/>
        <w:spacing w:after="0" w:line="240" w:lineRule="auto"/>
        <w:jc w:val="both"/>
        <w:rPr>
          <w:color w:val="333136"/>
          <w:sz w:val="21"/>
          <w:szCs w:val="21"/>
        </w:rPr>
      </w:pPr>
      <w:r>
        <w:rPr>
          <w:color w:val="333136"/>
          <w:sz w:val="21"/>
          <w:szCs w:val="21"/>
        </w:rPr>
        <w:t>3. cena ve výši 400.000,- Kč udělena nebyla.</w:t>
      </w:r>
    </w:p>
    <w:p w:rsidR="00CB29FF" w:rsidRDefault="00CB29FF" w:rsidP="00CB29FF">
      <w:pPr>
        <w:pStyle w:val="Normal1"/>
        <w:spacing w:after="0" w:line="240" w:lineRule="auto"/>
        <w:jc w:val="both"/>
        <w:rPr>
          <w:color w:val="333136"/>
          <w:sz w:val="21"/>
          <w:szCs w:val="21"/>
        </w:rPr>
      </w:pPr>
      <w:r>
        <w:rPr>
          <w:color w:val="333136"/>
          <w:sz w:val="21"/>
          <w:szCs w:val="21"/>
        </w:rPr>
        <w:t>Část těchto prostředků – 250.000,- Kč – bude v souladu s bodem 11.5 soutěžních podmínek přerozdělena mezi neoceněné účastníky soutěže ve formě navýšení náhrad výloh spojených s účastí v II. kole soutěže a mimořádné odměny.</w:t>
      </w:r>
    </w:p>
    <w:p w:rsidR="00CB29FF" w:rsidRDefault="00CB29FF" w:rsidP="00CB29FF">
      <w:pPr>
        <w:pStyle w:val="Normal1"/>
        <w:spacing w:after="0" w:line="240" w:lineRule="auto"/>
        <w:jc w:val="both"/>
        <w:rPr>
          <w:color w:val="333136"/>
          <w:sz w:val="21"/>
          <w:szCs w:val="21"/>
        </w:rPr>
      </w:pPr>
    </w:p>
    <w:p w:rsidR="00CB29FF" w:rsidRDefault="00CB29FF" w:rsidP="00CB29FF">
      <w:pPr>
        <w:pStyle w:val="Normal1"/>
        <w:spacing w:after="0" w:line="240" w:lineRule="auto"/>
        <w:jc w:val="both"/>
        <w:rPr>
          <w:color w:val="333136"/>
          <w:sz w:val="21"/>
          <w:szCs w:val="21"/>
        </w:rPr>
      </w:pPr>
      <w:r>
        <w:rPr>
          <w:color w:val="333136"/>
          <w:sz w:val="21"/>
          <w:szCs w:val="21"/>
        </w:rPr>
        <w:t>Třem účastníkům soutěže, jejichž návrhy nezískaly žádnou cenu, označeným č. 3, 4 a 5 přísluší dle odstavce 11.3 soutěžních podmínek náhrada výloh spojených s účastí v II. kole soutěže: suma 300.000,-Kč navýšená rozhodnutím poroty v souladu s bodem 11.5 soutěžních podmínek o 150.000 Kč,- která se rozdělí rovným dílem.</w:t>
      </w:r>
    </w:p>
    <w:p w:rsidR="00CB29FF" w:rsidRDefault="00CB29FF" w:rsidP="00CB29FF">
      <w:pPr>
        <w:pStyle w:val="Normal1"/>
        <w:spacing w:after="0" w:line="240" w:lineRule="auto"/>
        <w:jc w:val="both"/>
        <w:rPr>
          <w:color w:val="333136"/>
          <w:sz w:val="21"/>
          <w:szCs w:val="21"/>
        </w:rPr>
      </w:pPr>
    </w:p>
    <w:p w:rsidR="00CB29FF" w:rsidRDefault="00CB29FF" w:rsidP="00CB29FF">
      <w:pPr>
        <w:pStyle w:val="Normal1"/>
        <w:spacing w:after="0" w:line="240" w:lineRule="auto"/>
        <w:ind w:left="709" w:hanging="709"/>
        <w:jc w:val="both"/>
        <w:rPr>
          <w:b/>
          <w:bCs/>
          <w:color w:val="333136"/>
          <w:sz w:val="21"/>
          <w:szCs w:val="21"/>
        </w:rPr>
      </w:pPr>
      <w:r>
        <w:rPr>
          <w:b/>
          <w:bCs/>
          <w:color w:val="333136"/>
          <w:sz w:val="21"/>
          <w:szCs w:val="21"/>
        </w:rPr>
        <w:t>•</w:t>
      </w:r>
      <w:r>
        <w:t xml:space="preserve">             </w:t>
      </w:r>
      <w:r>
        <w:rPr>
          <w:b/>
          <w:bCs/>
          <w:color w:val="333136"/>
          <w:sz w:val="21"/>
          <w:szCs w:val="21"/>
        </w:rPr>
        <w:t>Náhrada výloh spojených s účastí v II. kole soutěže ve výši 150.000,- Kč a mimořádná odměna ve výši 100.000,- Kč se uděluje soutěžnímu návrhu č. 5:</w:t>
      </w:r>
    </w:p>
    <w:p w:rsidR="00CB29FF" w:rsidRDefault="00CB29FF" w:rsidP="00CB29FF">
      <w:pPr>
        <w:pStyle w:val="Normal1"/>
        <w:spacing w:after="0" w:line="240" w:lineRule="auto"/>
        <w:ind w:left="709"/>
        <w:jc w:val="both"/>
        <w:rPr>
          <w:b/>
          <w:bCs/>
          <w:color w:val="333136"/>
          <w:sz w:val="21"/>
          <w:szCs w:val="21"/>
          <w:u w:val="single"/>
        </w:rPr>
      </w:pPr>
      <w:r>
        <w:rPr>
          <w:b/>
          <w:bCs/>
          <w:color w:val="333136"/>
          <w:sz w:val="21"/>
          <w:szCs w:val="21"/>
          <w:u w:val="single"/>
        </w:rPr>
        <w:t>ECHOROST ARCHITEKTI, s.r.o.</w:t>
      </w:r>
    </w:p>
    <w:p w:rsidR="00CB29FF" w:rsidRDefault="00CB29FF" w:rsidP="00CB29FF">
      <w:pPr>
        <w:pStyle w:val="Normal1"/>
        <w:spacing w:after="0" w:line="240" w:lineRule="auto"/>
        <w:ind w:left="709"/>
        <w:jc w:val="both"/>
        <w:rPr>
          <w:color w:val="333136"/>
          <w:sz w:val="21"/>
          <w:szCs w:val="21"/>
        </w:rPr>
      </w:pPr>
      <w:r>
        <w:rPr>
          <w:color w:val="333136"/>
          <w:sz w:val="21"/>
          <w:szCs w:val="21"/>
        </w:rPr>
        <w:t>Sídlo: Praha 7</w:t>
      </w:r>
      <w:r w:rsidR="005D27BF">
        <w:rPr>
          <w:color w:val="333136"/>
          <w:sz w:val="21"/>
          <w:szCs w:val="21"/>
        </w:rPr>
        <w:t xml:space="preserve">, Česká republika </w:t>
      </w:r>
    </w:p>
    <w:p w:rsidR="00CB29FF" w:rsidRDefault="00CB29FF" w:rsidP="00CB29FF">
      <w:pPr>
        <w:pStyle w:val="Normal1"/>
        <w:spacing w:after="0" w:line="240" w:lineRule="auto"/>
        <w:ind w:left="709"/>
        <w:jc w:val="both"/>
        <w:rPr>
          <w:color w:val="333136"/>
          <w:sz w:val="21"/>
          <w:szCs w:val="21"/>
        </w:rPr>
      </w:pPr>
      <w:r>
        <w:rPr>
          <w:color w:val="333136"/>
          <w:sz w:val="21"/>
          <w:szCs w:val="21"/>
        </w:rPr>
        <w:t>IČ: 27216217</w:t>
      </w:r>
    </w:p>
    <w:p w:rsidR="00CB29FF" w:rsidRDefault="00CB29FF" w:rsidP="00CB29FF">
      <w:pPr>
        <w:pStyle w:val="Normal1"/>
        <w:spacing w:after="0" w:line="240" w:lineRule="auto"/>
        <w:ind w:left="709"/>
        <w:jc w:val="both"/>
        <w:rPr>
          <w:color w:val="333136"/>
          <w:sz w:val="21"/>
          <w:szCs w:val="21"/>
        </w:rPr>
      </w:pPr>
      <w:r>
        <w:rPr>
          <w:color w:val="333136"/>
          <w:sz w:val="21"/>
          <w:szCs w:val="21"/>
        </w:rPr>
        <w:t xml:space="preserve">Autoři: Jaroslav Hulín, Jiří Pavlíček; spolupráce: Jan </w:t>
      </w:r>
      <w:proofErr w:type="spellStart"/>
      <w:r>
        <w:rPr>
          <w:color w:val="333136"/>
          <w:sz w:val="21"/>
          <w:szCs w:val="21"/>
        </w:rPr>
        <w:t>Kvita</w:t>
      </w:r>
      <w:proofErr w:type="spellEnd"/>
      <w:r>
        <w:rPr>
          <w:color w:val="333136"/>
          <w:sz w:val="21"/>
          <w:szCs w:val="21"/>
        </w:rPr>
        <w:t>, Šimon Jiráček</w:t>
      </w:r>
    </w:p>
    <w:p w:rsidR="00CB29FF" w:rsidRDefault="00CB29FF" w:rsidP="00CB29FF">
      <w:pPr>
        <w:pStyle w:val="Normal1"/>
        <w:spacing w:after="0" w:line="240" w:lineRule="auto"/>
        <w:ind w:left="709"/>
        <w:jc w:val="both"/>
        <w:rPr>
          <w:color w:val="333136"/>
          <w:sz w:val="21"/>
          <w:szCs w:val="21"/>
        </w:rPr>
      </w:pPr>
    </w:p>
    <w:p w:rsidR="00CB29FF" w:rsidRDefault="00CB29FF" w:rsidP="00CB29FF">
      <w:pPr>
        <w:pStyle w:val="Normal1"/>
        <w:spacing w:after="0" w:line="240" w:lineRule="auto"/>
        <w:ind w:left="709" w:hanging="709"/>
        <w:jc w:val="both"/>
        <w:rPr>
          <w:b/>
          <w:bCs/>
          <w:color w:val="333136"/>
          <w:sz w:val="21"/>
          <w:szCs w:val="21"/>
        </w:rPr>
      </w:pPr>
      <w:r>
        <w:rPr>
          <w:b/>
          <w:bCs/>
          <w:color w:val="333136"/>
          <w:sz w:val="21"/>
          <w:szCs w:val="21"/>
        </w:rPr>
        <w:t>•</w:t>
      </w:r>
      <w:r>
        <w:t xml:space="preserve">             </w:t>
      </w:r>
      <w:r>
        <w:rPr>
          <w:b/>
          <w:bCs/>
          <w:color w:val="333136"/>
          <w:sz w:val="21"/>
          <w:szCs w:val="21"/>
        </w:rPr>
        <w:t>Náhrada výloh spojených s účastí v II. kole soutěže ve výši 150.000,- Kč se uděluje soutěžnímu návrhu č. 3:</w:t>
      </w:r>
    </w:p>
    <w:p w:rsidR="00CB29FF" w:rsidRDefault="00CB29FF" w:rsidP="00CB29FF">
      <w:pPr>
        <w:pStyle w:val="Normal1"/>
        <w:spacing w:after="0" w:line="240" w:lineRule="auto"/>
        <w:ind w:left="709"/>
        <w:jc w:val="both"/>
        <w:rPr>
          <w:b/>
          <w:bCs/>
          <w:color w:val="333136"/>
          <w:sz w:val="21"/>
          <w:szCs w:val="21"/>
          <w:u w:val="single"/>
        </w:rPr>
      </w:pPr>
      <w:r>
        <w:rPr>
          <w:b/>
          <w:bCs/>
          <w:color w:val="333136"/>
          <w:sz w:val="21"/>
          <w:szCs w:val="21"/>
          <w:u w:val="single"/>
        </w:rPr>
        <w:t>ADR s.r.o.</w:t>
      </w:r>
    </w:p>
    <w:p w:rsidR="00CB29FF" w:rsidRDefault="00CB29FF" w:rsidP="00CB29FF">
      <w:pPr>
        <w:pStyle w:val="Normal1"/>
        <w:spacing w:after="0" w:line="240" w:lineRule="auto"/>
        <w:ind w:left="709"/>
        <w:jc w:val="both"/>
        <w:rPr>
          <w:color w:val="333136"/>
          <w:sz w:val="21"/>
          <w:szCs w:val="21"/>
        </w:rPr>
      </w:pPr>
      <w:r>
        <w:rPr>
          <w:color w:val="333136"/>
          <w:sz w:val="21"/>
          <w:szCs w:val="21"/>
        </w:rPr>
        <w:t>Sídlo: Praha 5</w:t>
      </w:r>
      <w:r w:rsidR="005D27BF">
        <w:rPr>
          <w:color w:val="333136"/>
          <w:sz w:val="21"/>
          <w:szCs w:val="21"/>
        </w:rPr>
        <w:t xml:space="preserve">, </w:t>
      </w:r>
      <w:r w:rsidR="000E4949">
        <w:rPr>
          <w:color w:val="333136"/>
          <w:sz w:val="21"/>
          <w:szCs w:val="21"/>
        </w:rPr>
        <w:t>Č</w:t>
      </w:r>
      <w:r w:rsidR="005D27BF">
        <w:rPr>
          <w:color w:val="333136"/>
          <w:sz w:val="21"/>
          <w:szCs w:val="21"/>
        </w:rPr>
        <w:t xml:space="preserve">eská republika </w:t>
      </w:r>
    </w:p>
    <w:p w:rsidR="00CB29FF" w:rsidRDefault="00CB29FF" w:rsidP="00CB29FF">
      <w:pPr>
        <w:pStyle w:val="Normal1"/>
        <w:spacing w:after="0" w:line="240" w:lineRule="auto"/>
        <w:ind w:left="709"/>
        <w:jc w:val="both"/>
        <w:rPr>
          <w:color w:val="333136"/>
          <w:sz w:val="21"/>
          <w:szCs w:val="21"/>
        </w:rPr>
      </w:pPr>
      <w:r>
        <w:rPr>
          <w:color w:val="333136"/>
          <w:sz w:val="21"/>
          <w:szCs w:val="21"/>
        </w:rPr>
        <w:t>IČ: 25617249</w:t>
      </w:r>
    </w:p>
    <w:p w:rsidR="00CB29FF" w:rsidRDefault="00CB29FF" w:rsidP="00CB29FF">
      <w:pPr>
        <w:pStyle w:val="Normal1"/>
        <w:spacing w:after="0" w:line="240" w:lineRule="auto"/>
        <w:ind w:left="709"/>
        <w:jc w:val="both"/>
        <w:rPr>
          <w:color w:val="333136"/>
          <w:sz w:val="21"/>
          <w:szCs w:val="21"/>
        </w:rPr>
      </w:pPr>
      <w:r>
        <w:rPr>
          <w:color w:val="333136"/>
          <w:sz w:val="21"/>
          <w:szCs w:val="21"/>
        </w:rPr>
        <w:t>Autor: Aleš Lapka; spolupráce: Pavel Čermák, Šárka Chroustová, Martin Kuklík</w:t>
      </w:r>
    </w:p>
    <w:p w:rsidR="00CB29FF" w:rsidRDefault="00CB29FF" w:rsidP="00CB29FF">
      <w:pPr>
        <w:pStyle w:val="Normal1"/>
        <w:spacing w:after="0" w:line="240" w:lineRule="auto"/>
        <w:ind w:left="709"/>
        <w:jc w:val="both"/>
        <w:rPr>
          <w:color w:val="333136"/>
          <w:sz w:val="21"/>
          <w:szCs w:val="21"/>
        </w:rPr>
      </w:pPr>
    </w:p>
    <w:p w:rsidR="00CB29FF" w:rsidRDefault="00CB29FF" w:rsidP="00CB29FF">
      <w:pPr>
        <w:pStyle w:val="Normal1"/>
        <w:spacing w:after="0" w:line="240" w:lineRule="auto"/>
        <w:ind w:left="709" w:hanging="709"/>
        <w:jc w:val="both"/>
        <w:rPr>
          <w:b/>
          <w:bCs/>
          <w:color w:val="333136"/>
          <w:sz w:val="21"/>
          <w:szCs w:val="21"/>
        </w:rPr>
      </w:pPr>
      <w:r>
        <w:rPr>
          <w:b/>
          <w:bCs/>
          <w:color w:val="333136"/>
          <w:sz w:val="21"/>
          <w:szCs w:val="21"/>
        </w:rPr>
        <w:t>•</w:t>
      </w:r>
      <w:r>
        <w:t xml:space="preserve">             </w:t>
      </w:r>
      <w:r>
        <w:rPr>
          <w:b/>
          <w:bCs/>
          <w:color w:val="333136"/>
          <w:sz w:val="21"/>
          <w:szCs w:val="21"/>
        </w:rPr>
        <w:t>Náhrada výloh spojených s účastí v II. kole soutěže ve výši 150.000,- Kč se uděluje soutěžnímu návrhu č. 4:</w:t>
      </w:r>
    </w:p>
    <w:p w:rsidR="00CB29FF" w:rsidRDefault="00CB29FF" w:rsidP="00CB29FF">
      <w:pPr>
        <w:pStyle w:val="Normal1"/>
        <w:spacing w:after="0" w:line="240" w:lineRule="auto"/>
        <w:ind w:left="709"/>
        <w:jc w:val="both"/>
        <w:rPr>
          <w:b/>
          <w:bCs/>
          <w:color w:val="333136"/>
          <w:sz w:val="21"/>
          <w:szCs w:val="21"/>
          <w:u w:val="single"/>
        </w:rPr>
      </w:pPr>
      <w:r>
        <w:rPr>
          <w:b/>
          <w:bCs/>
          <w:color w:val="333136"/>
          <w:sz w:val="21"/>
          <w:szCs w:val="21"/>
          <w:u w:val="single"/>
        </w:rPr>
        <w:t xml:space="preserve">CMC </w:t>
      </w:r>
      <w:proofErr w:type="spellStart"/>
      <w:r>
        <w:rPr>
          <w:b/>
          <w:bCs/>
          <w:color w:val="333136"/>
          <w:sz w:val="21"/>
          <w:szCs w:val="21"/>
          <w:u w:val="single"/>
        </w:rPr>
        <w:t>architects</w:t>
      </w:r>
      <w:proofErr w:type="spellEnd"/>
      <w:r>
        <w:rPr>
          <w:b/>
          <w:bCs/>
          <w:color w:val="333136"/>
          <w:sz w:val="21"/>
          <w:szCs w:val="21"/>
          <w:u w:val="single"/>
        </w:rPr>
        <w:t>, a.s.</w:t>
      </w:r>
    </w:p>
    <w:p w:rsidR="000E4949" w:rsidRDefault="00CB29FF" w:rsidP="00CB29FF">
      <w:pPr>
        <w:pStyle w:val="Normal1"/>
        <w:spacing w:after="0" w:line="240" w:lineRule="auto"/>
        <w:ind w:left="709"/>
        <w:jc w:val="both"/>
        <w:rPr>
          <w:color w:val="333136"/>
          <w:sz w:val="21"/>
          <w:szCs w:val="21"/>
        </w:rPr>
      </w:pPr>
      <w:r>
        <w:rPr>
          <w:color w:val="333136"/>
          <w:sz w:val="21"/>
          <w:szCs w:val="21"/>
        </w:rPr>
        <w:t>Sídlo: Praha</w:t>
      </w:r>
      <w:r w:rsidR="000E4949">
        <w:rPr>
          <w:color w:val="333136"/>
          <w:sz w:val="21"/>
          <w:szCs w:val="21"/>
        </w:rPr>
        <w:t xml:space="preserve">, Česká republika </w:t>
      </w:r>
    </w:p>
    <w:p w:rsidR="00CB29FF" w:rsidRDefault="00CB29FF" w:rsidP="00CB29FF">
      <w:pPr>
        <w:pStyle w:val="Normal1"/>
        <w:spacing w:after="0" w:line="240" w:lineRule="auto"/>
        <w:ind w:left="709"/>
        <w:jc w:val="both"/>
        <w:rPr>
          <w:color w:val="333136"/>
          <w:sz w:val="21"/>
          <w:szCs w:val="21"/>
        </w:rPr>
      </w:pPr>
      <w:r>
        <w:rPr>
          <w:color w:val="333136"/>
          <w:sz w:val="21"/>
          <w:szCs w:val="21"/>
        </w:rPr>
        <w:t>IČ: 26145359</w:t>
      </w:r>
    </w:p>
    <w:p w:rsidR="00CB29FF" w:rsidRDefault="00CB29FF" w:rsidP="00CB29FF">
      <w:pPr>
        <w:pStyle w:val="Normal1"/>
        <w:spacing w:after="0" w:line="240" w:lineRule="auto"/>
        <w:ind w:left="709"/>
        <w:jc w:val="both"/>
        <w:rPr>
          <w:color w:val="333136"/>
          <w:sz w:val="21"/>
          <w:szCs w:val="21"/>
        </w:rPr>
      </w:pPr>
      <w:r>
        <w:rPr>
          <w:color w:val="333136"/>
          <w:sz w:val="21"/>
          <w:szCs w:val="21"/>
        </w:rPr>
        <w:t xml:space="preserve">Autoři: Vít Máslo, David R. </w:t>
      </w:r>
      <w:proofErr w:type="spellStart"/>
      <w:r>
        <w:rPr>
          <w:color w:val="333136"/>
          <w:sz w:val="21"/>
          <w:szCs w:val="21"/>
        </w:rPr>
        <w:t>Chisholm</w:t>
      </w:r>
      <w:proofErr w:type="spellEnd"/>
      <w:r>
        <w:rPr>
          <w:color w:val="333136"/>
          <w:sz w:val="21"/>
          <w:szCs w:val="21"/>
        </w:rPr>
        <w:t xml:space="preserve">, Adriano </w:t>
      </w:r>
      <w:proofErr w:type="spellStart"/>
      <w:r>
        <w:rPr>
          <w:color w:val="333136"/>
          <w:sz w:val="21"/>
          <w:szCs w:val="21"/>
        </w:rPr>
        <w:t>Ferrer</w:t>
      </w:r>
      <w:proofErr w:type="spellEnd"/>
      <w:r>
        <w:rPr>
          <w:color w:val="333136"/>
          <w:sz w:val="21"/>
          <w:szCs w:val="21"/>
        </w:rPr>
        <w:t xml:space="preserve"> </w:t>
      </w:r>
      <w:proofErr w:type="spellStart"/>
      <w:r>
        <w:rPr>
          <w:color w:val="333136"/>
          <w:sz w:val="21"/>
          <w:szCs w:val="21"/>
        </w:rPr>
        <w:t>Escayola</w:t>
      </w:r>
      <w:proofErr w:type="spellEnd"/>
      <w:r>
        <w:rPr>
          <w:color w:val="333136"/>
          <w:sz w:val="21"/>
          <w:szCs w:val="21"/>
        </w:rPr>
        <w:t xml:space="preserve">; spolupráce: Zuzana Kodešová, </w:t>
      </w:r>
      <w:proofErr w:type="spellStart"/>
      <w:r>
        <w:rPr>
          <w:color w:val="333136"/>
          <w:sz w:val="21"/>
          <w:szCs w:val="21"/>
        </w:rPr>
        <w:t>Yulia</w:t>
      </w:r>
      <w:proofErr w:type="spellEnd"/>
      <w:r>
        <w:rPr>
          <w:color w:val="333136"/>
          <w:sz w:val="21"/>
          <w:szCs w:val="21"/>
        </w:rPr>
        <w:t xml:space="preserve"> </w:t>
      </w:r>
      <w:proofErr w:type="spellStart"/>
      <w:r>
        <w:rPr>
          <w:color w:val="333136"/>
          <w:sz w:val="21"/>
          <w:szCs w:val="21"/>
        </w:rPr>
        <w:t>Pozynich</w:t>
      </w:r>
      <w:proofErr w:type="spellEnd"/>
      <w:r>
        <w:rPr>
          <w:color w:val="333136"/>
          <w:sz w:val="21"/>
          <w:szCs w:val="21"/>
        </w:rPr>
        <w:t xml:space="preserve">, </w:t>
      </w:r>
      <w:proofErr w:type="spellStart"/>
      <w:r>
        <w:rPr>
          <w:color w:val="333136"/>
          <w:sz w:val="21"/>
          <w:szCs w:val="21"/>
        </w:rPr>
        <w:t>Yasaman</w:t>
      </w:r>
      <w:proofErr w:type="spellEnd"/>
      <w:r>
        <w:rPr>
          <w:color w:val="333136"/>
          <w:sz w:val="21"/>
          <w:szCs w:val="21"/>
        </w:rPr>
        <w:t xml:space="preserve"> </w:t>
      </w:r>
      <w:proofErr w:type="spellStart"/>
      <w:r>
        <w:rPr>
          <w:color w:val="333136"/>
          <w:sz w:val="21"/>
          <w:szCs w:val="21"/>
        </w:rPr>
        <w:t>Ghanaeimiyandoab</w:t>
      </w:r>
      <w:proofErr w:type="spellEnd"/>
    </w:p>
    <w:p w:rsidR="00CB29FF" w:rsidRDefault="00CB29FF" w:rsidP="00CB29FF">
      <w:pPr>
        <w:pStyle w:val="Normal1"/>
        <w:spacing w:after="0" w:line="240" w:lineRule="auto"/>
        <w:ind w:left="709"/>
        <w:jc w:val="both"/>
        <w:rPr>
          <w:color w:val="333136"/>
          <w:sz w:val="21"/>
          <w:szCs w:val="21"/>
        </w:rPr>
      </w:pPr>
    </w:p>
    <w:p w:rsidR="00E237D3" w:rsidRDefault="00E237D3"/>
    <w:sectPr w:rsidR="00E237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29FF"/>
    <w:rsid w:val="000E4949"/>
    <w:rsid w:val="005D27BF"/>
    <w:rsid w:val="00CB29FF"/>
    <w:rsid w:val="00E23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Normal1">
    <w:name w:val="Normal_1"/>
    <w:basedOn w:val="Normln"/>
    <w:rsid w:val="00CB29FF"/>
    <w:pPr>
      <w:spacing w:after="160" w:line="252" w:lineRule="auto"/>
    </w:pPr>
    <w:rPr>
      <w:rFonts w:ascii="Calibri" w:hAnsi="Calibri" w:cs="Times New Roman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Normal1">
    <w:name w:val="Normal_1"/>
    <w:basedOn w:val="Normln"/>
    <w:rsid w:val="00CB29FF"/>
    <w:pPr>
      <w:spacing w:after="160" w:line="252" w:lineRule="auto"/>
    </w:pPr>
    <w:rPr>
      <w:rFonts w:ascii="Calibri" w:hAnsi="Calibri" w:cs="Times New Roman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10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384</Words>
  <Characters>2268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Konstantinová Blanka</dc:creator>
  <cp:lastModifiedBy>Konstantinová Blanka</cp:lastModifiedBy>
  <cp:revision>1</cp:revision>
  <dcterms:created xsi:type="dcterms:W3CDTF">2016-12-07T14:26:00Z</dcterms:created>
  <dcterms:modified xsi:type="dcterms:W3CDTF">2016-12-07T15:00:00Z</dcterms:modified>
</cp:coreProperties>
</file>