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71A" w:rsidRDefault="0023171A" w:rsidP="0023171A">
      <w:pPr>
        <w:pStyle w:val="Nadpis1"/>
        <w:spacing w:after="40"/>
        <w:rPr>
          <w:rFonts w:ascii="Times New Roman" w:hAnsi="Times New Roman"/>
          <w:b/>
          <w:spacing w:val="50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0CE57B87" wp14:editId="5AC09B7F">
            <wp:simplePos x="0" y="0"/>
            <wp:positionH relativeFrom="column">
              <wp:posOffset>-9525</wp:posOffset>
            </wp:positionH>
            <wp:positionV relativeFrom="paragraph">
              <wp:posOffset>124460</wp:posOffset>
            </wp:positionV>
            <wp:extent cx="845820" cy="646430"/>
            <wp:effectExtent l="0" t="0" r="0" b="1270"/>
            <wp:wrapNone/>
            <wp:docPr id="3" name="Obrázek 3" descr="PardubiceVI_logo_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dubiceVI_logo_1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71A" w:rsidRPr="00883373" w:rsidRDefault="0023171A" w:rsidP="0023171A">
      <w:pPr>
        <w:tabs>
          <w:tab w:val="left" w:pos="3969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D43E63">
        <w:rPr>
          <w:rFonts w:ascii="Calibri" w:hAnsi="Calibri"/>
          <w:b/>
          <w:sz w:val="16"/>
          <w:szCs w:val="16"/>
        </w:rPr>
        <w:t>M</w:t>
      </w:r>
      <w:r>
        <w:rPr>
          <w:rFonts w:ascii="Calibri" w:hAnsi="Calibri"/>
          <w:b/>
          <w:sz w:val="16"/>
          <w:szCs w:val="16"/>
        </w:rPr>
        <w:t>ěstský obvod</w:t>
      </w:r>
      <w:r w:rsidRPr="00883373">
        <w:rPr>
          <w:rFonts w:ascii="Calibri" w:hAnsi="Calibri"/>
          <w:b/>
          <w:sz w:val="16"/>
          <w:szCs w:val="16"/>
        </w:rPr>
        <w:t xml:space="preserve"> – Statutární město Pardubice</w:t>
      </w:r>
    </w:p>
    <w:p w:rsidR="0023171A" w:rsidRDefault="0023171A" w:rsidP="0023171A">
      <w:pPr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Městský obvod Pardubice VI </w:t>
      </w:r>
      <w:r>
        <w:rPr>
          <w:rFonts w:ascii="Calibri" w:hAnsi="Calibri"/>
          <w:b/>
          <w:sz w:val="16"/>
          <w:szCs w:val="16"/>
        </w:rPr>
        <w:t xml:space="preserve"> </w:t>
      </w:r>
    </w:p>
    <w:p w:rsidR="0023171A" w:rsidRPr="00883373" w:rsidRDefault="0023171A" w:rsidP="0023171A">
      <w:pPr>
        <w:tabs>
          <w:tab w:val="left" w:pos="8931"/>
        </w:tabs>
        <w:spacing w:line="200" w:lineRule="exact"/>
        <w:ind w:left="1560" w:right="480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Úřad městského obvodu Pardubice VI</w:t>
      </w:r>
      <w:r w:rsidRPr="00883373">
        <w:rPr>
          <w:rFonts w:ascii="Calibri" w:hAnsi="Calibri"/>
          <w:b/>
          <w:sz w:val="16"/>
          <w:szCs w:val="16"/>
        </w:rPr>
        <w:sym w:font="Symbol" w:char="F0BD"/>
      </w:r>
      <w:r>
        <w:rPr>
          <w:rFonts w:ascii="Calibri" w:hAnsi="Calibri"/>
          <w:b/>
          <w:sz w:val="16"/>
          <w:szCs w:val="16"/>
        </w:rPr>
        <w:t>odbor vnitřních věcí, investic, dopravy a životního prostředí</w:t>
      </w:r>
    </w:p>
    <w:p w:rsidR="0023171A" w:rsidRPr="00883373" w:rsidRDefault="0023171A" w:rsidP="0023171A">
      <w:pPr>
        <w:tabs>
          <w:tab w:val="left" w:pos="2835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Kostnická 865, </w:t>
      </w:r>
      <w:proofErr w:type="spellStart"/>
      <w:r w:rsidRPr="00883373">
        <w:rPr>
          <w:rFonts w:ascii="Calibri" w:hAnsi="Calibri"/>
          <w:b/>
          <w:sz w:val="16"/>
          <w:szCs w:val="16"/>
        </w:rPr>
        <w:t>Svítkov</w:t>
      </w:r>
      <w:proofErr w:type="spellEnd"/>
      <w:r w:rsidRPr="00883373">
        <w:rPr>
          <w:rFonts w:ascii="Calibri" w:hAnsi="Calibri"/>
          <w:b/>
          <w:sz w:val="16"/>
          <w:szCs w:val="16"/>
        </w:rPr>
        <w:t>, 530 06 Pardubice</w:t>
      </w:r>
    </w:p>
    <w:p w:rsidR="00C8772E" w:rsidRDefault="00C8772E" w:rsidP="00C8772E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23171A" w:rsidRPr="00105D4B" w:rsidRDefault="0023171A" w:rsidP="00C8772E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</w:t>
      </w:r>
      <w:r w:rsidRPr="00105D4B">
        <w:rPr>
          <w:b/>
          <w:sz w:val="32"/>
          <w:szCs w:val="32"/>
        </w:rPr>
        <w:t xml:space="preserve"> 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 w:rsidR="00AE399B">
        <w:rPr>
          <w:b/>
          <w:sz w:val="32"/>
          <w:szCs w:val="32"/>
        </w:rPr>
        <w:t>OPRAVA CHODNÍKU V UL. PŘELOUČSKÁ (II. ETAPA)</w:t>
      </w:r>
      <w:r w:rsidRPr="00105D4B">
        <w:rPr>
          <w:b/>
          <w:sz w:val="32"/>
          <w:szCs w:val="32"/>
        </w:rPr>
        <w:t>“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Čestná prohlášení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C8772E" w:rsidRDefault="00C8772E">
      <w:pPr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br/>
      </w:r>
    </w:p>
    <w:p w:rsidR="00B82729" w:rsidRDefault="00B82729">
      <w:pPr>
        <w:rPr>
          <w:spacing w:val="20"/>
          <w:sz w:val="22"/>
          <w:szCs w:val="22"/>
        </w:rPr>
      </w:pPr>
    </w:p>
    <w:p w:rsidR="00B82729" w:rsidRDefault="00B82729">
      <w:pPr>
        <w:rPr>
          <w:spacing w:val="20"/>
          <w:sz w:val="22"/>
          <w:szCs w:val="22"/>
        </w:rPr>
      </w:pP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C8772E" w:rsidRDefault="0031304F" w:rsidP="00AE399B">
      <w:pPr>
        <w:jc w:val="both"/>
        <w:rPr>
          <w:rFonts w:eastAsia="Calibri"/>
          <w:b/>
          <w:sz w:val="22"/>
          <w:lang w:eastAsia="en-US"/>
        </w:rPr>
      </w:pPr>
      <w:r w:rsidRPr="00C8772E">
        <w:rPr>
          <w:rFonts w:eastAsia="Calibri"/>
          <w:b/>
          <w:sz w:val="22"/>
          <w:lang w:eastAsia="en-US"/>
        </w:rPr>
        <w:t xml:space="preserve">Já (my) níže </w:t>
      </w:r>
      <w:proofErr w:type="gramStart"/>
      <w:r w:rsidRPr="00C8772E">
        <w:rPr>
          <w:rFonts w:eastAsia="Calibri"/>
          <w:b/>
          <w:sz w:val="22"/>
          <w:lang w:eastAsia="en-US"/>
        </w:rPr>
        <w:t>podepsaný(í) čestně</w:t>
      </w:r>
      <w:proofErr w:type="gramEnd"/>
      <w:r w:rsidRPr="00C8772E">
        <w:rPr>
          <w:rFonts w:eastAsia="Calibri"/>
          <w:b/>
          <w:sz w:val="22"/>
          <w:lang w:eastAsia="en-US"/>
        </w:rPr>
        <w:t xml:space="preserve"> prohlašuji(eme), že dodavatel</w:t>
      </w:r>
      <w:r w:rsidRPr="00C8772E">
        <w:rPr>
          <w:rFonts w:eastAsia="Calibri"/>
          <w:b/>
          <w:sz w:val="22"/>
          <w:highlight w:val="yellow"/>
          <w:lang w:eastAsia="en-US"/>
        </w:rPr>
        <w:t>………….</w:t>
      </w:r>
      <w:r w:rsidR="006726B6" w:rsidRPr="00C8772E">
        <w:rPr>
          <w:rFonts w:eastAsia="Calibri"/>
          <w:b/>
          <w:sz w:val="22"/>
          <w:highlight w:val="yellow"/>
          <w:lang w:eastAsia="en-US"/>
        </w:rPr>
        <w:t xml:space="preserve"> </w:t>
      </w:r>
      <w:r w:rsidRPr="00C8772E">
        <w:rPr>
          <w:rFonts w:eastAsia="Calibri"/>
          <w:b/>
          <w:sz w:val="22"/>
          <w:lang w:eastAsia="en-US"/>
        </w:rPr>
        <w:t>(obchodní firma) splňuje základní kvalifikační předpoklady podle § 53 ods.1 písm. a) až k) zákona č. 137/2006</w:t>
      </w:r>
      <w:r w:rsidR="00F46CF2" w:rsidRPr="00C8772E">
        <w:rPr>
          <w:rFonts w:eastAsia="Calibri"/>
          <w:b/>
          <w:sz w:val="22"/>
          <w:lang w:eastAsia="en-US"/>
        </w:rPr>
        <w:t xml:space="preserve"> Sb., </w:t>
      </w:r>
      <w:r w:rsidR="00AE399B">
        <w:rPr>
          <w:rFonts w:eastAsia="Calibri"/>
          <w:b/>
          <w:sz w:val="22"/>
          <w:lang w:eastAsia="en-US"/>
        </w:rPr>
        <w:br/>
      </w:r>
      <w:r w:rsidR="00F46CF2" w:rsidRPr="00C8772E">
        <w:rPr>
          <w:rFonts w:eastAsia="Calibri"/>
          <w:b/>
          <w:sz w:val="22"/>
          <w:lang w:eastAsia="en-US"/>
        </w:rPr>
        <w:t>o veřejných zakázkách, ve </w:t>
      </w:r>
      <w:r w:rsidRPr="00C8772E">
        <w:rPr>
          <w:rFonts w:eastAsia="Calibri"/>
          <w:b/>
          <w:sz w:val="22"/>
          <w:lang w:eastAsia="en-US"/>
        </w:rPr>
        <w:t>znění pozdějších předpisů, tj. jsem dodavatel:</w:t>
      </w:r>
      <w:bookmarkStart w:id="0" w:name="_GoBack"/>
      <w:bookmarkEnd w:id="0"/>
    </w:p>
    <w:p w:rsidR="007C77A1" w:rsidRPr="00C8772E" w:rsidRDefault="007C77A1" w:rsidP="0031304F">
      <w:pPr>
        <w:rPr>
          <w:sz w:val="22"/>
        </w:rPr>
      </w:pP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C8772E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C8772E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d)</w:t>
      </w:r>
      <w:r w:rsidR="00496A5B" w:rsidRPr="00C8772E">
        <w:rPr>
          <w:rFonts w:eastAsia="Calibri"/>
          <w:sz w:val="22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e) který není v likvidaci,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g) který nemá nedoplatek na pojistném a na penále na veřejné zdravotní pojištění, a </w:t>
      </w:r>
      <w:r w:rsidR="003720B3" w:rsidRPr="00C8772E">
        <w:rPr>
          <w:rFonts w:eastAsia="Calibri"/>
          <w:sz w:val="22"/>
          <w:lang w:eastAsia="en-US"/>
        </w:rPr>
        <w:t>to jak v České republice, tak v </w:t>
      </w:r>
      <w:r w:rsidRPr="00C8772E">
        <w:rPr>
          <w:rFonts w:eastAsia="Calibri"/>
          <w:sz w:val="22"/>
          <w:lang w:eastAsia="en-US"/>
        </w:rPr>
        <w:t xml:space="preserve">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</w:t>
      </w:r>
      <w:r w:rsidRPr="00C8772E">
        <w:rPr>
          <w:rFonts w:eastAsia="Calibri"/>
          <w:sz w:val="22"/>
          <w:lang w:eastAsia="en-US"/>
        </w:rPr>
        <w:lastRenderedPageBreak/>
        <w:t xml:space="preserve">prostřednictvím odpovědného zástupce nebo jiné osoby odpovídající za činnost dodavatele, vztahuje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se tento předpoklad na tyto osoby,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j) který není veden v rejstříku osob se zákazem plnění veřejných zakázek a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k) kterému nebyla v posledních 3 letech pravomocně uložena pokuta za umožnění výkonu nelegální práce pod</w:t>
      </w:r>
      <w:r w:rsidR="00C8772E" w:rsidRPr="00C8772E">
        <w:rPr>
          <w:rFonts w:eastAsia="Calibri"/>
          <w:sz w:val="22"/>
          <w:lang w:eastAsia="en-US"/>
        </w:rPr>
        <w:t>le zvláštního právního předpisu,</w:t>
      </w: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 xml:space="preserve">l) vůči němuž nebyla v posledních 3 letech zavedena dočasná správa nebo v posledních 3 letech uplatněno opatření k řešení krize podle zákona upravujícího ozdravné postupy a řešení krize </w:t>
      </w:r>
      <w:r w:rsidRPr="00C8772E">
        <w:rPr>
          <w:sz w:val="22"/>
        </w:rPr>
        <w:br/>
        <w:t>na finančním trhu.</w:t>
      </w:r>
    </w:p>
    <w:p w:rsidR="00C8772E" w:rsidRPr="00C8772E" w:rsidRDefault="00C8772E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3720B3" w:rsidRPr="00C8772E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083B91" w:rsidRDefault="00083B91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Pr="00D20300" w:rsidRDefault="00C8772E" w:rsidP="00CE307B"/>
    <w:p w:rsidR="00083B91" w:rsidRPr="00D20300" w:rsidRDefault="00083B91" w:rsidP="00CE307B"/>
    <w:p w:rsidR="00937B01" w:rsidRPr="00C8772E" w:rsidRDefault="000667FD" w:rsidP="00C8772E">
      <w:pPr>
        <w:rPr>
          <w:sz w:val="22"/>
        </w:rPr>
      </w:pPr>
      <w:r w:rsidRPr="00C8772E">
        <w:rPr>
          <w:sz w:val="22"/>
        </w:rPr>
        <w:t xml:space="preserve">Příloha č. 2 </w:t>
      </w:r>
      <w:r w:rsidR="00D20300" w:rsidRPr="00C8772E">
        <w:rPr>
          <w:sz w:val="22"/>
        </w:rPr>
        <w:t>b</w:t>
      </w:r>
      <w:r w:rsidRPr="00C8772E">
        <w:rPr>
          <w:sz w:val="22"/>
        </w:rPr>
        <w:t>)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C8772E" w:rsidRDefault="007C77A1" w:rsidP="00C8772E">
      <w:pPr>
        <w:jc w:val="both"/>
        <w:rPr>
          <w:sz w:val="22"/>
        </w:rPr>
      </w:pPr>
      <w:r w:rsidRPr="00C8772E">
        <w:rPr>
          <w:sz w:val="22"/>
        </w:rPr>
        <w:t>Dodavatel čestně prohlašuje, že je ekonomicky a finančně způs</w:t>
      </w:r>
      <w:r w:rsidR="009416BB" w:rsidRPr="00C8772E">
        <w:rPr>
          <w:sz w:val="22"/>
        </w:rPr>
        <w:t xml:space="preserve">obilý plnit veřejnou zakázku </w:t>
      </w:r>
      <w:r w:rsidR="00B93697" w:rsidRPr="00C8772E">
        <w:rPr>
          <w:sz w:val="22"/>
        </w:rPr>
        <w:t>„</w:t>
      </w:r>
      <w:r w:rsidR="00AE399B">
        <w:rPr>
          <w:sz w:val="22"/>
        </w:rPr>
        <w:t>Oprava chodníku v ul. Přeloučská (II. etapa)</w:t>
      </w:r>
      <w:r w:rsidR="00B93697" w:rsidRPr="00C8772E">
        <w:rPr>
          <w:sz w:val="22"/>
        </w:rPr>
        <w:t>“</w:t>
      </w:r>
      <w:r w:rsidRPr="00C8772E">
        <w:rPr>
          <w:sz w:val="22"/>
        </w:rPr>
        <w:t>.</w:t>
      </w:r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C8772E" w:rsidRDefault="00FB1AA8" w:rsidP="00C8772E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C8772E">
        <w:rPr>
          <w:sz w:val="22"/>
        </w:rPr>
        <w:t>Dodavatel předkládá seznam statutárních orgánů nebo členů statutárních orgánů,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>kteří v posledních třech letech od konce lhůty pro podání nabídek byli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 xml:space="preserve">v pracovněprávním, funkčním či obdobném poměru </w:t>
      </w:r>
      <w:r w:rsidR="00C8772E">
        <w:rPr>
          <w:sz w:val="22"/>
        </w:rPr>
        <w:br/>
      </w:r>
      <w:r w:rsidRPr="00C8772E">
        <w:rPr>
          <w:sz w:val="22"/>
        </w:rPr>
        <w:t>u zadavatele</w:t>
      </w:r>
    </w:p>
    <w:p w:rsidR="00FB1AA8" w:rsidRPr="00C8772E" w:rsidRDefault="00FB1AA8" w:rsidP="00FB1AA8">
      <w:pPr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rPr>
          <w:sz w:val="22"/>
        </w:rPr>
      </w:pPr>
    </w:p>
    <w:p w:rsidR="00FB1AA8" w:rsidRPr="00C8772E" w:rsidRDefault="00FB1AA8" w:rsidP="00C8772E">
      <w:pPr>
        <w:autoSpaceDE w:val="0"/>
        <w:autoSpaceDN w:val="0"/>
        <w:adjustRightInd w:val="0"/>
        <w:ind w:left="-142"/>
        <w:jc w:val="both"/>
        <w:rPr>
          <w:b/>
          <w:sz w:val="22"/>
        </w:rPr>
      </w:pPr>
      <w:r w:rsidRPr="00C8772E">
        <w:rPr>
          <w:sz w:val="22"/>
        </w:rPr>
        <w:t xml:space="preserve">V případě potřeby seznam rozšiřte. </w:t>
      </w:r>
      <w:r w:rsidRPr="00C8772E">
        <w:rPr>
          <w:b/>
          <w:sz w:val="22"/>
        </w:rPr>
        <w:t>V případě, že statutární orgán nebo člen</w:t>
      </w:r>
      <w:r w:rsidR="00F9704A" w:rsidRPr="00C8772E">
        <w:rPr>
          <w:b/>
          <w:sz w:val="22"/>
        </w:rPr>
        <w:t xml:space="preserve"> </w:t>
      </w:r>
      <w:r w:rsidRPr="00C8772E">
        <w:rPr>
          <w:b/>
          <w:sz w:val="22"/>
        </w:rPr>
        <w:t xml:space="preserve">statutárního orgánu </w:t>
      </w:r>
      <w:r w:rsidR="00C8772E">
        <w:rPr>
          <w:b/>
          <w:sz w:val="22"/>
        </w:rPr>
        <w:br/>
      </w:r>
      <w:r w:rsidRPr="00C8772E">
        <w:rPr>
          <w:b/>
          <w:sz w:val="22"/>
        </w:rPr>
        <w:t>u zadavatele nepracoval – proškrtněte.</w:t>
      </w:r>
    </w:p>
    <w:p w:rsidR="00FB1AA8" w:rsidRDefault="00FB1AA8" w:rsidP="00FB1AA8">
      <w:pPr>
        <w:rPr>
          <w:sz w:val="22"/>
        </w:rPr>
      </w:pPr>
    </w:p>
    <w:p w:rsidR="00227248" w:rsidRPr="00C8772E" w:rsidRDefault="00227248" w:rsidP="00FB1AA8">
      <w:pPr>
        <w:rPr>
          <w:sz w:val="22"/>
        </w:rPr>
      </w:pPr>
    </w:p>
    <w:p w:rsidR="00FB1AA8" w:rsidRPr="00C8772E" w:rsidRDefault="00FB1AA8" w:rsidP="00227248">
      <w:pPr>
        <w:pStyle w:val="Odstavecseseznamem"/>
        <w:numPr>
          <w:ilvl w:val="0"/>
          <w:numId w:val="15"/>
        </w:numPr>
        <w:spacing w:after="120"/>
        <w:ind w:left="142" w:hanging="142"/>
        <w:contextualSpacing w:val="0"/>
        <w:rPr>
          <w:sz w:val="22"/>
        </w:rPr>
      </w:pPr>
      <w:r w:rsidRPr="00C8772E">
        <w:rPr>
          <w:sz w:val="22"/>
        </w:rPr>
        <w:t>Dodavatel:</w:t>
      </w:r>
    </w:p>
    <w:p w:rsidR="00FB1AA8" w:rsidRPr="00C8772E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nemá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</w:t>
      </w:r>
    </w:p>
    <w:p w:rsidR="00FB1AA8" w:rsidRPr="00227248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*), tudíž předkládá aktuální seznam vlastníků</w:t>
      </w:r>
      <w:r w:rsidR="00227248">
        <w:rPr>
          <w:sz w:val="22"/>
        </w:rPr>
        <w:t xml:space="preserve"> </w:t>
      </w:r>
      <w:r w:rsidRPr="00227248">
        <w:rPr>
          <w:sz w:val="22"/>
        </w:rPr>
        <w:t>akcií, jejichž souhrnná jmenovitá hodnota přesahuje 10 % základního kapitálu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227248">
      <w:pPr>
        <w:autoSpaceDE w:val="0"/>
        <w:autoSpaceDN w:val="0"/>
        <w:adjustRightInd w:val="0"/>
        <w:ind w:left="-142"/>
        <w:rPr>
          <w:sz w:val="22"/>
        </w:rPr>
      </w:pPr>
      <w:r w:rsidRPr="00C8772E">
        <w:rPr>
          <w:sz w:val="22"/>
        </w:rPr>
        <w:t xml:space="preserve">V případě potřeby seznam rozšiřte. *) </w:t>
      </w:r>
      <w:r w:rsidRPr="00C8772E">
        <w:rPr>
          <w:b/>
          <w:sz w:val="22"/>
        </w:rPr>
        <w:t>Nehodící se škrtněte</w:t>
      </w:r>
    </w:p>
    <w:p w:rsidR="00FB1AA8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227248">
        <w:rPr>
          <w:sz w:val="22"/>
        </w:rPr>
        <w:t>Dodavatel prohlašuje, že neuzavřel a neuzavře zakázanou dohodu podle</w:t>
      </w:r>
      <w:r w:rsidR="00F9704A" w:rsidRPr="00227248">
        <w:rPr>
          <w:sz w:val="22"/>
        </w:rPr>
        <w:t xml:space="preserve"> </w:t>
      </w:r>
      <w:r w:rsidRPr="00227248">
        <w:rPr>
          <w:sz w:val="22"/>
        </w:rPr>
        <w:t>zvláštního právního předpisu v</w:t>
      </w:r>
      <w:r w:rsidR="00F9704A" w:rsidRPr="00227248">
        <w:rPr>
          <w:sz w:val="22"/>
        </w:rPr>
        <w:t> </w:t>
      </w:r>
      <w:r w:rsidRPr="00227248">
        <w:rPr>
          <w:sz w:val="22"/>
        </w:rPr>
        <w:t>souvislosti se zadávanou veřejnou zakázkou.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227248" w:rsidRPr="00C8772E" w:rsidRDefault="00227248" w:rsidP="00227248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227248">
        <w:trPr>
          <w:trHeight w:val="737"/>
        </w:trPr>
        <w:tc>
          <w:tcPr>
            <w:tcW w:w="3183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227248">
        <w:trPr>
          <w:trHeight w:val="737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C8772E">
      <w:footerReference w:type="default" r:id="rId10"/>
      <w:footerReference w:type="first" r:id="rId1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607" w:rsidRDefault="00090607">
      <w:r>
        <w:separator/>
      </w:r>
    </w:p>
  </w:endnote>
  <w:endnote w:type="continuationSeparator" w:id="0">
    <w:p w:rsidR="00090607" w:rsidRDefault="0009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6B3698">
      <w:rPr>
        <w:rStyle w:val="slostrnky"/>
        <w:noProof/>
      </w:rPr>
      <w:t>5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9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607" w:rsidRDefault="00090607">
      <w:r>
        <w:separator/>
      </w:r>
    </w:p>
  </w:footnote>
  <w:footnote w:type="continuationSeparator" w:id="0">
    <w:p w:rsidR="00090607" w:rsidRDefault="00090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4486C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0CF0EC2"/>
    <w:multiLevelType w:val="hybridMultilevel"/>
    <w:tmpl w:val="B8DA2A0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A173C"/>
    <w:multiLevelType w:val="hybridMultilevel"/>
    <w:tmpl w:val="F71451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FE2A24"/>
    <w:multiLevelType w:val="hybridMultilevel"/>
    <w:tmpl w:val="DEA02188"/>
    <w:lvl w:ilvl="0" w:tplc="D8887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3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F84"/>
    <w:multiLevelType w:val="hybridMultilevel"/>
    <w:tmpl w:val="A160707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47C98"/>
    <w:multiLevelType w:val="hybridMultilevel"/>
    <w:tmpl w:val="4AA2AD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31ADB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6080E"/>
    <w:multiLevelType w:val="hybridMultilevel"/>
    <w:tmpl w:val="6DB06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33543"/>
    <w:multiLevelType w:val="multilevel"/>
    <w:tmpl w:val="0405001F"/>
    <w:numStyleLink w:val="Styl1"/>
  </w:abstractNum>
  <w:abstractNum w:abstractNumId="22">
    <w:nsid w:val="76E328DB"/>
    <w:multiLevelType w:val="hybridMultilevel"/>
    <w:tmpl w:val="7A1AAB5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6"/>
  </w:num>
  <w:num w:numId="5">
    <w:abstractNumId w:val="4"/>
  </w:num>
  <w:num w:numId="6">
    <w:abstractNumId w:val="1"/>
  </w:num>
  <w:num w:numId="7">
    <w:abstractNumId w:val="21"/>
  </w:num>
  <w:num w:numId="8">
    <w:abstractNumId w:val="17"/>
  </w:num>
  <w:num w:numId="9">
    <w:abstractNumId w:val="5"/>
  </w:num>
  <w:num w:numId="10">
    <w:abstractNumId w:val="7"/>
  </w:num>
  <w:num w:numId="11">
    <w:abstractNumId w:val="13"/>
  </w:num>
  <w:num w:numId="12">
    <w:abstractNumId w:val="10"/>
  </w:num>
  <w:num w:numId="13">
    <w:abstractNumId w:val="18"/>
  </w:num>
  <w:num w:numId="14">
    <w:abstractNumId w:val="11"/>
  </w:num>
  <w:num w:numId="15">
    <w:abstractNumId w:val="22"/>
  </w:num>
  <w:num w:numId="16">
    <w:abstractNumId w:val="9"/>
  </w:num>
  <w:num w:numId="17">
    <w:abstractNumId w:val="2"/>
  </w:num>
  <w:num w:numId="18">
    <w:abstractNumId w:val="3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0607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27248"/>
    <w:rsid w:val="0023171A"/>
    <w:rsid w:val="0023734E"/>
    <w:rsid w:val="0024362B"/>
    <w:rsid w:val="00256AD7"/>
    <w:rsid w:val="00262468"/>
    <w:rsid w:val="00284E92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3698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0278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3E1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425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7156F"/>
    <w:rsid w:val="00AA3885"/>
    <w:rsid w:val="00AD31F7"/>
    <w:rsid w:val="00AD4050"/>
    <w:rsid w:val="00AE399B"/>
    <w:rsid w:val="00AF4B4B"/>
    <w:rsid w:val="00B20FE2"/>
    <w:rsid w:val="00B33574"/>
    <w:rsid w:val="00B7257E"/>
    <w:rsid w:val="00B82729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8772E"/>
    <w:rsid w:val="00C95161"/>
    <w:rsid w:val="00CB361C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81E93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6CF2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link w:val="Nadpis1Char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23171A"/>
    <w:rPr>
      <w:rFonts w:ascii="Arial Black" w:hAnsi="Arial Black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AC78D-D380-4990-8C29-6F0E3BC7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1013</Words>
  <Characters>5983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Pařízková Silvie</cp:lastModifiedBy>
  <cp:revision>14</cp:revision>
  <cp:lastPrinted>2014-04-22T10:36:00Z</cp:lastPrinted>
  <dcterms:created xsi:type="dcterms:W3CDTF">2014-07-02T13:28:00Z</dcterms:created>
  <dcterms:modified xsi:type="dcterms:W3CDTF">2016-08-31T11:26:00Z</dcterms:modified>
</cp:coreProperties>
</file>