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Příloha č. 1 – vzor čestného prohlášení ke splnění kvalifikačních předpokladů</w:t>
      </w:r>
    </w:p>
    <w:p w:rsidR="007C03E7" w:rsidRDefault="007C03E7" w:rsidP="007C03E7">
      <w:pPr>
        <w:shd w:val="clear" w:color="auto" w:fill="DBE5F1"/>
        <w:suppressAutoHyphens/>
        <w:jc w:val="center"/>
        <w:outlineLvl w:val="0"/>
        <w:rPr>
          <w:rFonts w:ascii="Arial" w:hAnsi="Arial" w:cs="Arial"/>
          <w:b/>
          <w:bCs/>
          <w:kern w:val="32"/>
          <w:sz w:val="28"/>
          <w:szCs w:val="28"/>
        </w:rPr>
      </w:pPr>
      <w:r>
        <w:rPr>
          <w:rFonts w:ascii="Arial" w:hAnsi="Arial" w:cs="Arial"/>
          <w:b/>
          <w:bCs/>
          <w:kern w:val="32"/>
          <w:sz w:val="28"/>
          <w:szCs w:val="28"/>
        </w:rPr>
        <w:t>Čestné prohlášení o splnění kvalifikačních předpokladů v rámci zadávacího řízení k podlimitní veřejné zakázce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Uchazeč: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Sídlo: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IĆ: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Osoba oprávněná jednat:</w:t>
      </w:r>
    </w:p>
    <w:p w:rsidR="007C03E7" w:rsidRDefault="007C03E7" w:rsidP="007C03E7">
      <w:pPr>
        <w:ind w:left="426" w:right="-2"/>
        <w:outlineLvl w:val="7"/>
        <w:rPr>
          <w:rFonts w:ascii="Arial" w:hAnsi="Arial" w:cs="Arial"/>
          <w:b/>
          <w:sz w:val="16"/>
          <w:szCs w:val="16"/>
        </w:rPr>
      </w:pPr>
    </w:p>
    <w:p w:rsidR="007C03E7" w:rsidRDefault="007C03E7" w:rsidP="007C03E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1. Prohlašuji tímto, že jako uchazeč o předmětnou veřejnou zakázku s názvem </w:t>
      </w:r>
      <w:r>
        <w:rPr>
          <w:rFonts w:ascii="Arial" w:hAnsi="Arial" w:cs="Arial"/>
          <w:b/>
        </w:rPr>
        <w:t xml:space="preserve">10/2015 </w:t>
      </w:r>
      <w:r>
        <w:rPr>
          <w:rFonts w:ascii="Arial" w:hAnsi="Arial" w:cs="Arial"/>
          <w:b/>
        </w:rPr>
        <w:t>„Rekonstrukce vnitrobloku Karla IV.</w:t>
      </w:r>
      <w:r>
        <w:rPr>
          <w:rFonts w:ascii="Arial" w:hAnsi="Arial" w:cs="Arial"/>
          <w:b/>
        </w:rPr>
        <w:t xml:space="preserve"> – 2. část</w:t>
      </w:r>
      <w:r>
        <w:rPr>
          <w:rFonts w:ascii="Arial" w:hAnsi="Arial" w:cs="Arial"/>
          <w:b/>
        </w:rPr>
        <w:t xml:space="preserve">“ </w:t>
      </w:r>
      <w:r>
        <w:rPr>
          <w:rFonts w:ascii="Arial" w:hAnsi="Arial" w:cs="Arial"/>
          <w:b/>
          <w:u w:val="single"/>
        </w:rPr>
        <w:t>splňuji základní kvalifikační předpoklady ve smyslu § 53 odst. 1 zákona o veřejných zakázkách</w:t>
      </w:r>
      <w:r>
        <w:rPr>
          <w:rFonts w:ascii="Arial" w:hAnsi="Arial" w:cs="Arial"/>
          <w:b/>
        </w:rPr>
        <w:t xml:space="preserve">, neboť jsem uchazečem: </w:t>
      </w:r>
    </w:p>
    <w:p w:rsidR="007C03E7" w:rsidRDefault="007C03E7" w:rsidP="007C03E7">
      <w:pPr>
        <w:ind w:left="3261" w:right="-2"/>
        <w:outlineLvl w:val="7"/>
        <w:rPr>
          <w:rFonts w:ascii="Arial" w:hAnsi="Arial" w:cs="Arial"/>
          <w:b/>
          <w:sz w:val="16"/>
          <w:szCs w:val="16"/>
        </w:rPr>
      </w:pPr>
    </w:p>
    <w:p w:rsidR="007C03E7" w:rsidRDefault="007C03E7" w:rsidP="007C03E7">
      <w:pPr>
        <w:numPr>
          <w:ilvl w:val="0"/>
          <w:numId w:val="1"/>
        </w:numPr>
        <w:spacing w:before="60" w:after="60"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 xml:space="preserve">který nebyl pravomocně odsouzen pro trestný čin spáchaný ve prospěch organizované zločinecké skupiny, trestný čin účasti na organizované zločinecké skupině, legalizace výnosů z trestné činnosti, podílnictví, přijetí úplatku, podplacení, nepřímého úplatkářství, podvodu, úvěrového podvodu, včetně případů, kdy jde o přípravu nebo pokus nebo účastenství na takovém trestném činu, nebo došlo k zahlazení odsouzení za spáchání takového trestného činu; Tento požadavek v případě právnické osoby, splňuje </w:t>
      </w:r>
      <w:r>
        <w:rPr>
          <w:rFonts w:ascii="Arial" w:hAnsi="Arial" w:cs="Arial"/>
          <w:szCs w:val="21"/>
          <w:u w:val="single"/>
        </w:rPr>
        <w:t>jak právnická osoba, tak</w:t>
      </w:r>
      <w:r>
        <w:rPr>
          <w:rFonts w:ascii="Arial" w:hAnsi="Arial" w:cs="Arial"/>
          <w:szCs w:val="21"/>
        </w:rPr>
        <w:t xml:space="preserve"> statutární orgán nebo každý člen statutárního orgánu, a je-li statutárním orgánem dodavatele či členem statutárního orgánu dodavatele právnická osoba, splňuje tento požadavek </w:t>
      </w:r>
      <w:r>
        <w:rPr>
          <w:rFonts w:ascii="Arial" w:hAnsi="Arial" w:cs="Arial"/>
          <w:szCs w:val="21"/>
          <w:u w:val="single"/>
        </w:rPr>
        <w:t>jak tato právnická osoba, tak</w:t>
      </w:r>
      <w:r>
        <w:rPr>
          <w:rFonts w:ascii="Arial" w:hAnsi="Arial" w:cs="Arial"/>
          <w:szCs w:val="21"/>
        </w:rPr>
        <w:t xml:space="preserve"> statutární orgán nebo každý člen statutárního orgánu této právnické osoby; V případě zahraniční právnické osoby, která podává nabídku prostřednictvím své organizační složky, tento předpoklad splňuje rovněž vedení organizační složky; Tento základní kvalifikační předpoklad splňuje jak ve vztahu k území České republiky, tak k zemi svého sídla, místa podnikání či bydliště;</w:t>
      </w:r>
    </w:p>
    <w:p w:rsidR="007C03E7" w:rsidRDefault="007C03E7" w:rsidP="007C03E7">
      <w:pPr>
        <w:numPr>
          <w:ilvl w:val="0"/>
          <w:numId w:val="1"/>
        </w:numPr>
        <w:tabs>
          <w:tab w:val="num" w:pos="397"/>
        </w:tabs>
        <w:spacing w:before="60"/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 xml:space="preserve">který nebyl pravomocně odsouzen pro trestný čin, jehož skutková podstata souvisí s předmětem podnikání dodavatele podle zvláštních právních předpisů nebo došlo k zahlazení odsouzení za spáchání takového trestného činu; Tento požadavek v případě právnické osoby, splňuje </w:t>
      </w:r>
      <w:r>
        <w:rPr>
          <w:rFonts w:ascii="Arial" w:hAnsi="Arial" w:cs="Arial"/>
          <w:szCs w:val="21"/>
          <w:u w:val="single"/>
        </w:rPr>
        <w:t>jak právnická osoba, tak</w:t>
      </w:r>
      <w:r>
        <w:rPr>
          <w:rFonts w:ascii="Arial" w:hAnsi="Arial" w:cs="Arial"/>
          <w:szCs w:val="21"/>
        </w:rPr>
        <w:t xml:space="preserve"> statutární orgán nebo každý člen statutárního orgánu, a je-li statutárním orgánem dodavatele či členem statutárního orgánu dodavatele právnická osoba, splňuje tento požadavek </w:t>
      </w:r>
      <w:r>
        <w:rPr>
          <w:rFonts w:ascii="Arial" w:hAnsi="Arial" w:cs="Arial"/>
          <w:szCs w:val="21"/>
          <w:u w:val="single"/>
        </w:rPr>
        <w:t>jak tato právnická osoba, tak</w:t>
      </w:r>
      <w:r>
        <w:rPr>
          <w:rFonts w:ascii="Arial" w:hAnsi="Arial" w:cs="Arial"/>
          <w:szCs w:val="21"/>
        </w:rPr>
        <w:t xml:space="preserve"> statutární orgán nebo každý člen statutárního orgánu této právnické osoby; V případě zahraniční právnické osoby, která podává nabídku prostřednictvím své organizační složky, tento předpoklad splňuje rovněž vedení organizační složky; Tento základní kvalifikační předpoklad splňuje jak ve vztahu k území České republiky, tak k zemi svého sídla, místa podnikání či bydliště;</w:t>
      </w:r>
    </w:p>
    <w:p w:rsidR="007C03E7" w:rsidRDefault="007C03E7" w:rsidP="007C03E7">
      <w:pPr>
        <w:numPr>
          <w:ilvl w:val="0"/>
          <w:numId w:val="1"/>
        </w:numPr>
        <w:tabs>
          <w:tab w:val="num" w:pos="397"/>
        </w:tabs>
        <w:spacing w:before="60" w:after="60"/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který v posledních 3 letech nenaplnil skutkovou podstatu jednání nekalé soutěže formou podplácení podle zvláštního právního předpisu;</w:t>
      </w:r>
    </w:p>
    <w:p w:rsidR="007C03E7" w:rsidRDefault="007C03E7" w:rsidP="007C03E7">
      <w:pPr>
        <w:numPr>
          <w:ilvl w:val="0"/>
          <w:numId w:val="1"/>
        </w:numPr>
        <w:tabs>
          <w:tab w:val="num" w:pos="397"/>
        </w:tabs>
        <w:spacing w:before="60" w:after="60"/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 xml:space="preserve">vůči jehož majetku neprobíhá, nebo v posledních 3 letech neproběhlo insolvenční řízení, v němž bylo vydáno rozhodnutí o úpadku nebo insolvenční návrh nebyl zamítnut proto, že majetek nepostačuje k úhradě nákladů insolvenčního řízení, nebo nebyl konkurs zrušen proto, že majetek byl zcela nepostačující nebo zavedena nucená správa podle zvláštních právních předpisů; </w:t>
      </w:r>
    </w:p>
    <w:p w:rsidR="007C03E7" w:rsidRDefault="007C03E7" w:rsidP="007C03E7">
      <w:pPr>
        <w:numPr>
          <w:ilvl w:val="0"/>
          <w:numId w:val="1"/>
        </w:numPr>
        <w:tabs>
          <w:tab w:val="num" w:pos="397"/>
        </w:tabs>
        <w:spacing w:before="60" w:after="60"/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který není v likvidaci;</w:t>
      </w:r>
    </w:p>
    <w:p w:rsidR="007C03E7" w:rsidRDefault="007C03E7" w:rsidP="007C03E7">
      <w:pPr>
        <w:numPr>
          <w:ilvl w:val="0"/>
          <w:numId w:val="1"/>
        </w:numPr>
        <w:tabs>
          <w:tab w:val="num" w:pos="397"/>
        </w:tabs>
        <w:spacing w:before="60" w:after="60"/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lastRenderedPageBreak/>
        <w:t>který nemá v evidenci daní zachyceny daňové nedoplatky, a to jak v České republice, tak v zemi sídla, místa podnikání či bydliště dodavatele;</w:t>
      </w:r>
    </w:p>
    <w:p w:rsidR="007C03E7" w:rsidRDefault="007C03E7" w:rsidP="007C03E7">
      <w:pPr>
        <w:numPr>
          <w:ilvl w:val="0"/>
          <w:numId w:val="1"/>
        </w:numPr>
        <w:tabs>
          <w:tab w:val="num" w:pos="397"/>
        </w:tabs>
        <w:spacing w:before="60" w:after="60"/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který nemá nedoplatek na pojistném a na penále na veřejné zdravotní pojištění, a to jak v České republice, tak v zemi sídla, místa podnikání či bydliště dodavatele;</w:t>
      </w:r>
    </w:p>
    <w:p w:rsidR="007C03E7" w:rsidRDefault="007C03E7" w:rsidP="007C03E7">
      <w:pPr>
        <w:numPr>
          <w:ilvl w:val="0"/>
          <w:numId w:val="1"/>
        </w:numPr>
        <w:tabs>
          <w:tab w:val="num" w:pos="397"/>
        </w:tabs>
        <w:spacing w:before="60" w:after="60"/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který nemá nedoplatek na pojistném a na penále na sociální zabezpečení a příspěvku na státní politiku zaměstnanosti, a to jak v České republice, tak v zemi sídla, místa podnikání či bydliště dodavatele;</w:t>
      </w:r>
    </w:p>
    <w:p w:rsidR="007C03E7" w:rsidRDefault="007C03E7" w:rsidP="007C03E7">
      <w:pPr>
        <w:numPr>
          <w:ilvl w:val="0"/>
          <w:numId w:val="1"/>
        </w:numPr>
        <w:tabs>
          <w:tab w:val="num" w:pos="397"/>
        </w:tabs>
        <w:spacing w:before="60" w:after="60"/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který nebyl v posledních 3 letech pravomocně disciplinárně potrestán,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osoby;</w:t>
      </w:r>
    </w:p>
    <w:p w:rsidR="007C03E7" w:rsidRDefault="007C03E7" w:rsidP="007C03E7">
      <w:pPr>
        <w:numPr>
          <w:ilvl w:val="0"/>
          <w:numId w:val="1"/>
        </w:numPr>
        <w:tabs>
          <w:tab w:val="num" w:pos="397"/>
        </w:tabs>
        <w:spacing w:before="60" w:after="60"/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který není veden v rejstříku osob se zákazem plnění veřejných zakázek;</w:t>
      </w:r>
    </w:p>
    <w:p w:rsidR="007C03E7" w:rsidRDefault="007C03E7" w:rsidP="007C03E7">
      <w:pPr>
        <w:numPr>
          <w:ilvl w:val="0"/>
          <w:numId w:val="1"/>
        </w:numPr>
        <w:tabs>
          <w:tab w:val="num" w:pos="397"/>
        </w:tabs>
        <w:spacing w:before="60" w:after="60"/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kterému nebyla v posledních 3 letech pravomocně uložena pokuta za umožnění výkonu nelegální práce podle zvláštního právního předpisu.</w:t>
      </w:r>
    </w:p>
    <w:p w:rsidR="007C03E7" w:rsidRDefault="007C03E7" w:rsidP="007C03E7">
      <w:pPr>
        <w:spacing w:before="60" w:after="60"/>
        <w:ind w:left="720"/>
        <w:contextualSpacing/>
        <w:jc w:val="both"/>
        <w:rPr>
          <w:rFonts w:ascii="Arial" w:hAnsi="Arial" w:cs="Arial"/>
          <w:szCs w:val="21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suppressAutoHyphens/>
        <w:ind w:right="-2"/>
        <w:jc w:val="both"/>
        <w:outlineLvl w:val="7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2. Prohlašuji, že jako uchazeč o předmětnou veřejnou zakázku </w:t>
      </w:r>
      <w:r>
        <w:rPr>
          <w:rFonts w:ascii="Arial" w:hAnsi="Arial" w:cs="Arial"/>
          <w:b/>
        </w:rPr>
        <w:t xml:space="preserve">10/2015 </w:t>
      </w:r>
      <w:r>
        <w:rPr>
          <w:rFonts w:ascii="Arial" w:hAnsi="Arial" w:cs="Arial"/>
          <w:b/>
        </w:rPr>
        <w:t>„Rekonstrukce vnitrobloku Karla IV.</w:t>
      </w:r>
      <w:r>
        <w:rPr>
          <w:rFonts w:ascii="Arial" w:hAnsi="Arial" w:cs="Arial"/>
          <w:b/>
        </w:rPr>
        <w:t xml:space="preserve"> – 2. část</w:t>
      </w:r>
      <w:r>
        <w:rPr>
          <w:rFonts w:ascii="Arial" w:hAnsi="Arial" w:cs="Arial"/>
          <w:b/>
        </w:rPr>
        <w:t>“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splňuji rovněž profesní kvalifikační předpoklady ve smyslu § 54 zákona o veřejných zakázkách, neboť disponuji:</w:t>
      </w:r>
    </w:p>
    <w:p w:rsidR="007C03E7" w:rsidRDefault="007C03E7" w:rsidP="007C03E7">
      <w:pPr>
        <w:numPr>
          <w:ilvl w:val="0"/>
          <w:numId w:val="2"/>
        </w:numPr>
        <w:spacing w:after="120"/>
        <w:ind w:right="142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výpisem z obchodního rejstříku</w:t>
      </w:r>
      <w:r>
        <w:rPr>
          <w:rFonts w:ascii="Arial" w:hAnsi="Arial" w:cs="Arial"/>
        </w:rPr>
        <w:t xml:space="preserve">, či výpisem z jiné obdobné evidence, který není starší než 90 kalendářních dnů </w:t>
      </w:r>
      <w:r>
        <w:rPr>
          <w:rFonts w:ascii="Arial" w:hAnsi="Arial" w:cs="Arial"/>
          <w:u w:val="single"/>
        </w:rPr>
        <w:t>před termínem pro podání nabídek</w:t>
      </w:r>
      <w:r>
        <w:rPr>
          <w:rFonts w:ascii="Arial" w:hAnsi="Arial" w:cs="Arial"/>
        </w:rPr>
        <w:t>;</w:t>
      </w:r>
    </w:p>
    <w:p w:rsidR="007C03E7" w:rsidRDefault="007C03E7" w:rsidP="007C03E7">
      <w:pPr>
        <w:numPr>
          <w:ilvl w:val="0"/>
          <w:numId w:val="2"/>
        </w:numPr>
        <w:spacing w:after="120"/>
        <w:ind w:right="142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dokladem o oprávnění k podnikání</w:t>
      </w:r>
      <w:r>
        <w:rPr>
          <w:rFonts w:ascii="Arial" w:hAnsi="Arial" w:cs="Arial"/>
        </w:rPr>
        <w:t xml:space="preserve"> podle zvláštních právních předpisů v rozsahu odpovídajícím předmětu zakázky, zejména dokladem prokazující příslušné živnostenské oprávnění či licenci.</w:t>
      </w:r>
    </w:p>
    <w:p w:rsidR="007C03E7" w:rsidRDefault="007C03E7" w:rsidP="007C03E7">
      <w:pPr>
        <w:spacing w:before="120"/>
        <w:ind w:right="142"/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suppressAutoHyphens/>
        <w:spacing w:before="120"/>
        <w:ind w:right="-143"/>
        <w:jc w:val="both"/>
        <w:outlineLvl w:val="7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3. Prohlašuji, že jako uchazeč o předmětnou veřejnou zakázku splňuji rovněž technické kvalifikační předpoklady ve smyslu § 56 zákona o veřejných zakázkách vyžadované zadavatelem veřejné zakázky </w:t>
      </w:r>
      <w:r>
        <w:rPr>
          <w:rFonts w:ascii="Arial" w:hAnsi="Arial" w:cs="Arial"/>
        </w:rPr>
        <w:t>a disponuji tak dostatečnými referencemi, přičemž jsem realizoval v posledních třech letech nejméně tři zakázky obdobného charakteru</w:t>
      </w:r>
      <w:r>
        <w:rPr>
          <w:rFonts w:ascii="Arial" w:hAnsi="Arial" w:cs="Arial"/>
          <w:color w:val="000000"/>
        </w:rPr>
        <w:t xml:space="preserve"> a to v rozsahu min. 1.000.000 Kč bez DPH za každou takovou zakázku.</w:t>
      </w:r>
      <w:r>
        <w:rPr>
          <w:rFonts w:ascii="Arial" w:hAnsi="Arial" w:cs="Arial"/>
          <w:bCs/>
        </w:rPr>
        <w:t xml:space="preserve"> Beru na vědomí, že zakázkami obdobného charakteru jsou myšleny zakázky spjaté s</w:t>
      </w:r>
      <w:r>
        <w:rPr>
          <w:rFonts w:ascii="Arial" w:hAnsi="Arial" w:cs="Arial"/>
          <w:color w:val="000000"/>
        </w:rPr>
        <w:t xml:space="preserve"> opravami komunikací, dlážděním, pokládkou asfaltových povrchů a výstavbou veřejného osvětlení.</w:t>
      </w:r>
      <w:r>
        <w:rPr>
          <w:rFonts w:ascii="Arial" w:hAnsi="Arial" w:cs="Arial"/>
          <w:bCs/>
        </w:rPr>
        <w:t> </w:t>
      </w:r>
    </w:p>
    <w:p w:rsidR="007C03E7" w:rsidRDefault="007C03E7" w:rsidP="007C03E7">
      <w:pPr>
        <w:rPr>
          <w:rFonts w:ascii="Arial" w:hAnsi="Arial" w:cs="Arial"/>
        </w:rPr>
      </w:pPr>
      <w:r>
        <w:rPr>
          <w:rFonts w:ascii="Arial" w:hAnsi="Arial" w:cs="Arial"/>
        </w:rPr>
        <w:t>Uvedený požadavek splňuji těmito poskytnutými službami:</w:t>
      </w:r>
    </w:p>
    <w:p w:rsidR="007C03E7" w:rsidRDefault="007C03E7" w:rsidP="007C03E7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9"/>
        <w:gridCol w:w="1812"/>
        <w:gridCol w:w="1803"/>
        <w:gridCol w:w="1809"/>
        <w:gridCol w:w="1819"/>
      </w:tblGrid>
      <w:tr w:rsidR="007C03E7" w:rsidTr="007C03E7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hideMark/>
          </w:tcPr>
          <w:p w:rsidR="007C03E7" w:rsidRDefault="007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Název zadavatele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hideMark/>
          </w:tcPr>
          <w:p w:rsidR="007C03E7" w:rsidRDefault="007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Označení zakázky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hideMark/>
          </w:tcPr>
          <w:p w:rsidR="007C03E7" w:rsidRDefault="007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zakázky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hideMark/>
          </w:tcPr>
          <w:p w:rsidR="007C03E7" w:rsidRDefault="007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Období realizace zakázky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hideMark/>
          </w:tcPr>
          <w:p w:rsidR="007C03E7" w:rsidRDefault="007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Kontaktní osoba zadavatele</w:t>
            </w:r>
          </w:p>
        </w:tc>
      </w:tr>
      <w:tr w:rsidR="007C03E7" w:rsidTr="007C03E7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</w:tr>
      <w:tr w:rsidR="007C03E7" w:rsidTr="007C03E7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</w:tr>
      <w:tr w:rsidR="007C03E7" w:rsidTr="007C03E7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</w:tr>
      <w:tr w:rsidR="007C03E7" w:rsidTr="007C03E7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3E7" w:rsidRDefault="007C03E7">
            <w:pPr>
              <w:rPr>
                <w:rFonts w:ascii="Arial" w:hAnsi="Arial" w:cs="Arial"/>
              </w:rPr>
            </w:pPr>
          </w:p>
        </w:tc>
      </w:tr>
    </w:tbl>
    <w:p w:rsidR="007C03E7" w:rsidRDefault="007C03E7" w:rsidP="007C03E7">
      <w:pPr>
        <w:pStyle w:val="Odstavecseseznamem"/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ind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 ………………………. </w:t>
      </w:r>
      <w:proofErr w:type="gramStart"/>
      <w:r>
        <w:rPr>
          <w:rFonts w:ascii="Arial" w:hAnsi="Arial" w:cs="Arial"/>
          <w:sz w:val="20"/>
          <w:szCs w:val="20"/>
        </w:rPr>
        <w:t>dne</w:t>
      </w:r>
      <w:proofErr w:type="gramEnd"/>
      <w:r>
        <w:rPr>
          <w:rFonts w:ascii="Arial" w:hAnsi="Arial" w:cs="Arial"/>
          <w:sz w:val="20"/>
          <w:szCs w:val="20"/>
        </w:rPr>
        <w:t xml:space="preserve"> ……………………….</w:t>
      </w: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</w:t>
      </w:r>
    </w:p>
    <w:p w:rsidR="007C03E7" w:rsidRDefault="007C03E7" w:rsidP="007C03E7">
      <w:pPr>
        <w:ind w:firstLine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Podpis osoby oprávněné jednat</w:t>
      </w:r>
    </w:p>
    <w:p w:rsidR="007C03E7" w:rsidRDefault="007C03E7" w:rsidP="007C03E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Příloha </w:t>
      </w:r>
      <w:proofErr w:type="gramStart"/>
      <w:r>
        <w:rPr>
          <w:rFonts w:ascii="Arial" w:hAnsi="Arial" w:cs="Arial"/>
        </w:rPr>
        <w:t>č.2 – vzor</w:t>
      </w:r>
      <w:proofErr w:type="gramEnd"/>
      <w:r>
        <w:rPr>
          <w:rFonts w:ascii="Arial" w:hAnsi="Arial" w:cs="Arial"/>
        </w:rPr>
        <w:t xml:space="preserve"> seznamu subdodavatelů</w:t>
      </w: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tbl>
      <w:tblPr>
        <w:tblpPr w:leftFromText="141" w:rightFromText="141" w:horzAnchor="margin" w:tblpXSpec="center" w:tblpY="457"/>
        <w:tblW w:w="90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3"/>
        <w:gridCol w:w="2411"/>
        <w:gridCol w:w="4751"/>
      </w:tblGrid>
      <w:tr w:rsidR="007C03E7" w:rsidTr="007C03E7">
        <w:trPr>
          <w:trHeight w:val="567"/>
        </w:trPr>
        <w:tc>
          <w:tcPr>
            <w:tcW w:w="9072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75D2FB"/>
            <w:noWrap/>
            <w:vAlign w:val="center"/>
            <w:hideMark/>
          </w:tcPr>
          <w:p w:rsidR="007C03E7" w:rsidRDefault="007C03E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SEZNAM SUBDODAVATELŮ</w:t>
            </w:r>
          </w:p>
        </w:tc>
      </w:tr>
      <w:tr w:rsidR="007C03E7" w:rsidTr="007C03E7">
        <w:trPr>
          <w:trHeight w:val="102"/>
        </w:trPr>
        <w:tc>
          <w:tcPr>
            <w:tcW w:w="9072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7C03E7" w:rsidRDefault="007C03E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7C03E7" w:rsidTr="007C03E7">
        <w:trPr>
          <w:trHeight w:val="369"/>
        </w:trPr>
        <w:tc>
          <w:tcPr>
            <w:tcW w:w="9072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75D2FB"/>
            <w:vAlign w:val="center"/>
            <w:hideMark/>
          </w:tcPr>
          <w:p w:rsidR="007C03E7" w:rsidRDefault="007C03E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Veřejná zakázka na stavební práce zadávaná jako podlimitní veřejná zakázka</w:t>
            </w:r>
          </w:p>
        </w:tc>
      </w:tr>
      <w:tr w:rsidR="007C03E7" w:rsidTr="007C03E7">
        <w:trPr>
          <w:trHeight w:val="567"/>
        </w:trPr>
        <w:tc>
          <w:tcPr>
            <w:tcW w:w="19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75D2FB"/>
            <w:vAlign w:val="center"/>
            <w:hideMark/>
          </w:tcPr>
          <w:p w:rsidR="007C03E7" w:rsidRDefault="007C03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Název:</w:t>
            </w:r>
          </w:p>
        </w:tc>
        <w:tc>
          <w:tcPr>
            <w:tcW w:w="71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C03E7" w:rsidRDefault="007C03E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>Rekonstrukce vnitrobloku Karla IV.</w:t>
            </w:r>
            <w:r>
              <w:rPr>
                <w:rFonts w:ascii="Arial" w:hAnsi="Arial" w:cs="Arial"/>
                <w:b/>
              </w:rPr>
              <w:t xml:space="preserve"> – 2 část</w:t>
            </w:r>
          </w:p>
        </w:tc>
      </w:tr>
      <w:tr w:rsidR="007C03E7" w:rsidTr="007C03E7">
        <w:trPr>
          <w:trHeight w:val="369"/>
        </w:trPr>
        <w:tc>
          <w:tcPr>
            <w:tcW w:w="9072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noWrap/>
            <w:vAlign w:val="center"/>
            <w:hideMark/>
          </w:tcPr>
          <w:p w:rsidR="007C03E7" w:rsidRDefault="007C03E7">
            <w:pPr>
              <w:jc w:val="center"/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mallCaps/>
                <w:sz w:val="22"/>
                <w:szCs w:val="22"/>
              </w:rPr>
              <w:t>Základní identifikační údaje</w:t>
            </w:r>
          </w:p>
        </w:tc>
      </w:tr>
      <w:tr w:rsidR="007C03E7" w:rsidTr="007C03E7">
        <w:trPr>
          <w:trHeight w:val="369"/>
        </w:trPr>
        <w:tc>
          <w:tcPr>
            <w:tcW w:w="9072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  <w:noWrap/>
            <w:vAlign w:val="center"/>
            <w:hideMark/>
          </w:tcPr>
          <w:p w:rsidR="007C03E7" w:rsidRDefault="007C03E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Subdodavatel</w:t>
            </w:r>
          </w:p>
        </w:tc>
      </w:tr>
      <w:tr w:rsidR="007C03E7" w:rsidTr="007C03E7">
        <w:trPr>
          <w:trHeight w:val="369"/>
        </w:trPr>
        <w:tc>
          <w:tcPr>
            <w:tcW w:w="432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75D2FB"/>
            <w:noWrap/>
            <w:vAlign w:val="center"/>
            <w:hideMark/>
          </w:tcPr>
          <w:p w:rsidR="007C03E7" w:rsidRDefault="007C03E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Název: 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C03E7" w:rsidRDefault="007C03E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C03E7" w:rsidTr="007C03E7">
        <w:trPr>
          <w:trHeight w:val="369"/>
        </w:trPr>
        <w:tc>
          <w:tcPr>
            <w:tcW w:w="432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75D2FB"/>
            <w:noWrap/>
            <w:vAlign w:val="center"/>
            <w:hideMark/>
          </w:tcPr>
          <w:p w:rsidR="007C03E7" w:rsidRDefault="007C03E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Sídlo: 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C03E7" w:rsidRDefault="007C03E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03E7" w:rsidTr="007C03E7">
        <w:trPr>
          <w:trHeight w:val="369"/>
        </w:trPr>
        <w:tc>
          <w:tcPr>
            <w:tcW w:w="432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75D2FB"/>
            <w:noWrap/>
            <w:vAlign w:val="center"/>
            <w:hideMark/>
          </w:tcPr>
          <w:p w:rsidR="007C03E7" w:rsidRDefault="007C03E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IČO:  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C03E7" w:rsidRDefault="007C03E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03E7" w:rsidTr="007C03E7">
        <w:trPr>
          <w:trHeight w:val="369"/>
        </w:trPr>
        <w:tc>
          <w:tcPr>
            <w:tcW w:w="432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75D2FB"/>
            <w:noWrap/>
            <w:vAlign w:val="center"/>
            <w:hideMark/>
          </w:tcPr>
          <w:p w:rsidR="007C03E7" w:rsidRDefault="007C03E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DIČ: 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C03E7" w:rsidRDefault="007C03E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03E7" w:rsidTr="007C03E7">
        <w:trPr>
          <w:trHeight w:val="369"/>
        </w:trPr>
        <w:tc>
          <w:tcPr>
            <w:tcW w:w="432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75D2FB"/>
            <w:noWrap/>
            <w:vAlign w:val="center"/>
            <w:hideMark/>
          </w:tcPr>
          <w:p w:rsidR="007C03E7" w:rsidRDefault="007C03E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Kontaktní osoba subdodavatele (jméno, telefon, e-mail):  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C03E7" w:rsidRDefault="007C03E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03E7" w:rsidTr="007C03E7">
        <w:trPr>
          <w:trHeight w:val="369"/>
        </w:trPr>
        <w:tc>
          <w:tcPr>
            <w:tcW w:w="432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75D2FB"/>
            <w:noWrap/>
            <w:vAlign w:val="center"/>
            <w:hideMark/>
          </w:tcPr>
          <w:p w:rsidR="007C03E7" w:rsidRDefault="007C03E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Část plnění veřejné zakázky, kterou hodlá dodavatel subdodavateli zadat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C03E7" w:rsidRDefault="007C03E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Příloha č. 3 – vzor čestného prohlášení ke splnění kvalifikačních předpokladů subdodavatele</w:t>
      </w: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hd w:val="clear" w:color="auto" w:fill="DBE5F1"/>
        <w:suppressAutoHyphens/>
        <w:jc w:val="center"/>
        <w:outlineLvl w:val="0"/>
        <w:rPr>
          <w:rFonts w:ascii="Arial" w:hAnsi="Arial" w:cs="Arial"/>
          <w:b/>
          <w:bCs/>
          <w:kern w:val="32"/>
          <w:sz w:val="28"/>
          <w:szCs w:val="28"/>
        </w:rPr>
      </w:pPr>
      <w:r>
        <w:rPr>
          <w:rFonts w:ascii="Arial" w:hAnsi="Arial" w:cs="Arial"/>
          <w:b/>
          <w:bCs/>
          <w:kern w:val="32"/>
          <w:sz w:val="28"/>
          <w:szCs w:val="28"/>
        </w:rPr>
        <w:t>Čestné prohlášení o splnění kvalifikačních předpokladů v rámci zadávacího řízení k podlimitní veřejné zakázce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Subdodavatel: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Sídlo: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IĆ: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Osoba oprávněná jednat:</w:t>
      </w:r>
    </w:p>
    <w:p w:rsidR="007C03E7" w:rsidRDefault="007C03E7" w:rsidP="007C03E7">
      <w:pPr>
        <w:ind w:left="426" w:right="-2"/>
        <w:outlineLvl w:val="7"/>
        <w:rPr>
          <w:rFonts w:ascii="Arial" w:hAnsi="Arial" w:cs="Arial"/>
          <w:b/>
          <w:sz w:val="16"/>
          <w:szCs w:val="16"/>
        </w:rPr>
      </w:pPr>
    </w:p>
    <w:p w:rsidR="007C03E7" w:rsidRDefault="007C03E7" w:rsidP="007C03E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1. Prohlašuji tímto, že jako subdodavatel uchazeče o předmětnou veřejnou zakázku s názvem „Rekonstrukce vnitrobloku Karla IV.</w:t>
      </w:r>
      <w:r>
        <w:rPr>
          <w:rFonts w:ascii="Arial" w:hAnsi="Arial" w:cs="Arial"/>
          <w:b/>
        </w:rPr>
        <w:t xml:space="preserve"> – 2. část</w:t>
      </w:r>
      <w:r>
        <w:rPr>
          <w:rFonts w:ascii="Arial" w:hAnsi="Arial" w:cs="Arial"/>
          <w:b/>
        </w:rPr>
        <w:t xml:space="preserve">“ </w:t>
      </w:r>
      <w:r>
        <w:rPr>
          <w:rFonts w:ascii="Arial" w:hAnsi="Arial" w:cs="Arial"/>
          <w:b/>
          <w:u w:val="single"/>
        </w:rPr>
        <w:t>splňuji základní kvalifikační předpoklad</w:t>
      </w:r>
      <w:r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ve smyslu § 53 odst. 1 písm. j) zákona o veřejných zakázkách,</w:t>
      </w:r>
      <w:r>
        <w:rPr>
          <w:rFonts w:ascii="Arial" w:hAnsi="Arial" w:cs="Arial"/>
          <w:b/>
        </w:rPr>
        <w:t xml:space="preserve"> neboť jsem subdodavatelem, který není veden v rejstříku osob se zákazem plnění veřejných zakázek.</w:t>
      </w:r>
    </w:p>
    <w:p w:rsidR="007C03E7" w:rsidRDefault="007C03E7" w:rsidP="007C03E7">
      <w:pPr>
        <w:spacing w:before="60" w:after="60"/>
        <w:ind w:left="720"/>
        <w:contextualSpacing/>
        <w:jc w:val="both"/>
        <w:rPr>
          <w:rFonts w:ascii="Arial" w:hAnsi="Arial" w:cs="Arial"/>
          <w:szCs w:val="21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suppressAutoHyphens/>
        <w:ind w:right="-2"/>
        <w:jc w:val="both"/>
        <w:outlineLvl w:val="7"/>
        <w:rPr>
          <w:rFonts w:ascii="Arial" w:hAnsi="Arial" w:cs="Arial"/>
        </w:rPr>
      </w:pPr>
      <w:r>
        <w:rPr>
          <w:rFonts w:ascii="Arial" w:hAnsi="Arial" w:cs="Arial"/>
          <w:b/>
        </w:rPr>
        <w:t>2. Prohlašuji, že jako subdodavatel uchazeče o předmětnou veřejnou zakázku „Rekonstrukce vnitrobloku Karla IV.</w:t>
      </w:r>
      <w:r>
        <w:rPr>
          <w:rFonts w:ascii="Arial" w:hAnsi="Arial" w:cs="Arial"/>
          <w:b/>
        </w:rPr>
        <w:t xml:space="preserve"> – 2. část</w:t>
      </w:r>
      <w:r>
        <w:rPr>
          <w:rFonts w:ascii="Arial" w:hAnsi="Arial" w:cs="Arial"/>
          <w:b/>
        </w:rPr>
        <w:t xml:space="preserve">“ </w:t>
      </w:r>
      <w:r>
        <w:rPr>
          <w:rFonts w:ascii="Arial" w:hAnsi="Arial" w:cs="Arial"/>
          <w:b/>
          <w:u w:val="single"/>
        </w:rPr>
        <w:t>splňuji rovněž profesní kvalifikační předpoklady ve smyslu § 54 písm. a) zákona o veřejných zakázkách</w:t>
      </w:r>
      <w:r>
        <w:rPr>
          <w:rFonts w:ascii="Arial" w:hAnsi="Arial" w:cs="Arial"/>
          <w:b/>
        </w:rPr>
        <w:t>, neboť disponuji:</w:t>
      </w:r>
    </w:p>
    <w:p w:rsidR="007C03E7" w:rsidRDefault="007C03E7" w:rsidP="007C03E7">
      <w:pPr>
        <w:numPr>
          <w:ilvl w:val="0"/>
          <w:numId w:val="3"/>
        </w:numPr>
        <w:spacing w:after="120"/>
        <w:ind w:right="142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výpisem z obchodního rejstříku</w:t>
      </w:r>
      <w:r>
        <w:rPr>
          <w:rFonts w:ascii="Arial" w:hAnsi="Arial" w:cs="Arial"/>
        </w:rPr>
        <w:t xml:space="preserve">, či výpisem z jiné obdobné evidence, který není starší než 90 kalendářních dnů </w:t>
      </w:r>
      <w:r>
        <w:rPr>
          <w:rFonts w:ascii="Arial" w:hAnsi="Arial" w:cs="Arial"/>
          <w:u w:val="single"/>
        </w:rPr>
        <w:t>před termínem pro podání nabídek</w:t>
      </w:r>
      <w:r>
        <w:rPr>
          <w:rFonts w:ascii="Arial" w:hAnsi="Arial" w:cs="Arial"/>
        </w:rPr>
        <w:t>;</w:t>
      </w:r>
    </w:p>
    <w:p w:rsidR="007C03E7" w:rsidRDefault="007C03E7" w:rsidP="007C03E7">
      <w:pPr>
        <w:suppressAutoHyphens/>
        <w:ind w:right="-2"/>
        <w:jc w:val="both"/>
        <w:outlineLvl w:val="7"/>
        <w:rPr>
          <w:rFonts w:ascii="Arial" w:hAnsi="Arial" w:cs="Arial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ind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 ………………………. </w:t>
      </w:r>
      <w:proofErr w:type="gramStart"/>
      <w:r>
        <w:rPr>
          <w:rFonts w:ascii="Arial" w:hAnsi="Arial" w:cs="Arial"/>
          <w:sz w:val="20"/>
          <w:szCs w:val="20"/>
        </w:rPr>
        <w:t>dne</w:t>
      </w:r>
      <w:proofErr w:type="gramEnd"/>
      <w:r>
        <w:rPr>
          <w:rFonts w:ascii="Arial" w:hAnsi="Arial" w:cs="Arial"/>
          <w:sz w:val="20"/>
          <w:szCs w:val="20"/>
        </w:rPr>
        <w:t xml:space="preserve"> ……………………….</w:t>
      </w: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</w:t>
      </w:r>
    </w:p>
    <w:p w:rsidR="007C03E7" w:rsidRDefault="007C03E7" w:rsidP="007C03E7">
      <w:pPr>
        <w:ind w:firstLine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Podpis osoby oprávněné jednat</w:t>
      </w:r>
    </w:p>
    <w:p w:rsidR="007C03E7" w:rsidRDefault="007C03E7" w:rsidP="007C03E7">
      <w:pPr>
        <w:jc w:val="both"/>
        <w:rPr>
          <w:sz w:val="20"/>
          <w:szCs w:val="20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Příloha č. 4 – vzor čestného prohlášení uchazeče</w:t>
      </w:r>
    </w:p>
    <w:p w:rsidR="007C03E7" w:rsidRDefault="007C03E7" w:rsidP="007C03E7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7C03E7" w:rsidRDefault="007C03E7" w:rsidP="007C03E7">
      <w:pPr>
        <w:shd w:val="clear" w:color="auto" w:fill="DBE5F1"/>
        <w:suppressAutoHyphens/>
        <w:jc w:val="center"/>
        <w:outlineLvl w:val="0"/>
        <w:rPr>
          <w:rFonts w:ascii="Arial" w:hAnsi="Arial" w:cs="Arial"/>
          <w:b/>
          <w:bCs/>
          <w:kern w:val="32"/>
          <w:sz w:val="28"/>
          <w:szCs w:val="28"/>
        </w:rPr>
      </w:pPr>
      <w:r>
        <w:rPr>
          <w:rFonts w:ascii="Arial" w:hAnsi="Arial" w:cs="Arial"/>
          <w:b/>
          <w:bCs/>
          <w:kern w:val="32"/>
          <w:sz w:val="28"/>
          <w:szCs w:val="28"/>
        </w:rPr>
        <w:t>Čestné prohlášení uchazeče o splnění dalších podmínek stanovených v rámci zadávacího řízení k podlimitní veřejné zakázce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Uchazeč: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Sídlo: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IĆ:</w:t>
      </w:r>
    </w:p>
    <w:p w:rsidR="007C03E7" w:rsidRDefault="007C03E7" w:rsidP="007C03E7">
      <w:pPr>
        <w:spacing w:after="8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Osoba oprávněná jednat:</w:t>
      </w:r>
    </w:p>
    <w:p w:rsidR="007C03E7" w:rsidRDefault="007C03E7" w:rsidP="007C03E7">
      <w:pPr>
        <w:ind w:left="426" w:right="-2"/>
        <w:outlineLvl w:val="7"/>
        <w:rPr>
          <w:rFonts w:ascii="Arial" w:hAnsi="Arial" w:cs="Arial"/>
          <w:b/>
          <w:sz w:val="16"/>
          <w:szCs w:val="16"/>
        </w:rPr>
      </w:pPr>
    </w:p>
    <w:p w:rsidR="007C03E7" w:rsidRDefault="007C03E7" w:rsidP="007C03E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1. Jako uchazeč o předmětnou veřejnou zakázku s názvem „Rekonstrukce vnitrobloku Karla IV.</w:t>
      </w:r>
      <w:r>
        <w:rPr>
          <w:rFonts w:ascii="Arial" w:hAnsi="Arial" w:cs="Arial"/>
          <w:b/>
        </w:rPr>
        <w:t xml:space="preserve"> – 2. část</w:t>
      </w:r>
      <w:bookmarkStart w:id="0" w:name="_GoBack"/>
      <w:bookmarkEnd w:id="0"/>
      <w:r>
        <w:rPr>
          <w:rFonts w:ascii="Arial" w:hAnsi="Arial" w:cs="Arial"/>
          <w:b/>
        </w:rPr>
        <w:t>“ tímto prohlašuji, že</w:t>
      </w: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veškeré údaje a informace, které jsem ve své nabídce uvedl jako uchazeč o předmětnou podlimitní veřejnou zakázku, jsou pravdivé a odpovídají skutečnosti;</w:t>
      </w:r>
    </w:p>
    <w:p w:rsidR="007C03E7" w:rsidRDefault="007C03E7" w:rsidP="007C03E7">
      <w:pPr>
        <w:ind w:left="720"/>
        <w:jc w:val="both"/>
        <w:rPr>
          <w:rFonts w:ascii="Arial" w:hAnsi="Arial" w:cs="Arial"/>
        </w:rPr>
      </w:pPr>
    </w:p>
    <w:p w:rsidR="007C03E7" w:rsidRDefault="007C03E7" w:rsidP="007C03E7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akceptuji zadávací lhůtu, stanovenou zadavatelem;</w:t>
      </w:r>
    </w:p>
    <w:p w:rsidR="007C03E7" w:rsidRDefault="007C03E7" w:rsidP="007C03E7">
      <w:pPr>
        <w:jc w:val="both"/>
        <w:rPr>
          <w:rFonts w:ascii="Arial" w:hAnsi="Arial" w:cs="Arial"/>
        </w:rPr>
      </w:pPr>
    </w:p>
    <w:p w:rsidR="007C03E7" w:rsidRDefault="007C03E7" w:rsidP="007C03E7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jsem si vědom, že v rámci podlimitní veřejné zakázky jsem povinen poskytnout zadavateli údaje o všech subdodavatelích;</w:t>
      </w:r>
    </w:p>
    <w:p w:rsidR="007C03E7" w:rsidRDefault="007C03E7" w:rsidP="007C03E7">
      <w:pPr>
        <w:jc w:val="both"/>
        <w:rPr>
          <w:rFonts w:ascii="Arial" w:hAnsi="Arial" w:cs="Arial"/>
        </w:rPr>
      </w:pPr>
    </w:p>
    <w:p w:rsidR="007C03E7" w:rsidRDefault="007C03E7" w:rsidP="007C03E7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dále prohlašuji místopřísežně, že jsem se v plném rozsahu seznámil se zadávacími podmínkami, že jsou mi veškeré ustanovení srozumitelná a jasná, všechny nejasné body zadávacích podmínek si vyjasnil se zástupcem zadavatele, a že se soutěžními podmínkami a zadávacími podmínkami souhlasí a veškeré podmínky jsou zahrnuty do nabídkové ceny;</w:t>
      </w:r>
    </w:p>
    <w:p w:rsidR="007C03E7" w:rsidRDefault="007C03E7" w:rsidP="007C03E7">
      <w:pPr>
        <w:pStyle w:val="ListParagraph"/>
        <w:jc w:val="both"/>
        <w:rPr>
          <w:rFonts w:ascii="Arial" w:hAnsi="Arial" w:cs="Arial"/>
        </w:rPr>
      </w:pPr>
    </w:p>
    <w:p w:rsidR="007C03E7" w:rsidRDefault="007C03E7" w:rsidP="007C03E7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dále prohlašuji místopřísežně, že souhlasím se zveřejněním smlouvy včetně dodatků, s výší skutečně uhrazené ceny za plnění veřejné zakázky a termínem skutečného plnění na internetových stránkách zadavatele do 30 dnů od splnění smlouvy, a to včetně stručného zdůvodnění změn. A dále pokud se budou na plnění díla podílet subdodavatelé, tak jeho obchodní údaje budou též zveřejněny;</w:t>
      </w:r>
    </w:p>
    <w:p w:rsidR="007C03E7" w:rsidRDefault="007C03E7" w:rsidP="007C03E7">
      <w:pPr>
        <w:pStyle w:val="ListParagraph"/>
        <w:rPr>
          <w:rFonts w:ascii="Arial" w:hAnsi="Arial" w:cs="Arial"/>
        </w:rPr>
      </w:pPr>
    </w:p>
    <w:p w:rsidR="007C03E7" w:rsidRDefault="007C03E7" w:rsidP="007C03E7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jsem ekonomicky a finančně způsobilý splnit veřejnou zakázku;</w:t>
      </w:r>
    </w:p>
    <w:p w:rsidR="007C03E7" w:rsidRDefault="007C03E7" w:rsidP="007C03E7">
      <w:pPr>
        <w:pStyle w:val="ListParagraph"/>
        <w:rPr>
          <w:rFonts w:ascii="Arial" w:hAnsi="Arial" w:cs="Arial"/>
        </w:rPr>
      </w:pPr>
    </w:p>
    <w:p w:rsidR="007C03E7" w:rsidRDefault="007C03E7" w:rsidP="007C03E7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jsem neuzavřel a neuzavřu zakázanou dohodu v souvislosti se zadávanou veřejnou zakázkou;</w:t>
      </w:r>
    </w:p>
    <w:p w:rsidR="007C03E7" w:rsidRDefault="007C03E7" w:rsidP="007C03E7">
      <w:pPr>
        <w:pStyle w:val="ListParagraph"/>
        <w:rPr>
          <w:rFonts w:ascii="Arial" w:hAnsi="Arial" w:cs="Arial"/>
        </w:rPr>
      </w:pPr>
    </w:p>
    <w:p w:rsidR="007C03E7" w:rsidRDefault="007C03E7" w:rsidP="007C03E7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nikdo z členů statutárního orgánu uchazeče nebyl v pracovněprávním, funkčním nebo obdobném poměru u zadavatele.</w:t>
      </w: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rPr>
          <w:rFonts w:ascii="Arial" w:hAnsi="Arial" w:cs="Arial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ind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 ………………………. </w:t>
      </w:r>
      <w:proofErr w:type="gramStart"/>
      <w:r>
        <w:rPr>
          <w:rFonts w:ascii="Arial" w:hAnsi="Arial" w:cs="Arial"/>
          <w:sz w:val="20"/>
          <w:szCs w:val="20"/>
        </w:rPr>
        <w:t>dne</w:t>
      </w:r>
      <w:proofErr w:type="gramEnd"/>
      <w:r>
        <w:rPr>
          <w:rFonts w:ascii="Arial" w:hAnsi="Arial" w:cs="Arial"/>
          <w:sz w:val="20"/>
          <w:szCs w:val="20"/>
        </w:rPr>
        <w:t xml:space="preserve"> ……………………….</w:t>
      </w: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</w:p>
    <w:p w:rsidR="007C03E7" w:rsidRDefault="007C03E7" w:rsidP="007C03E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</w:t>
      </w:r>
    </w:p>
    <w:p w:rsidR="007C03E7" w:rsidRDefault="007C03E7" w:rsidP="007C03E7">
      <w:pPr>
        <w:ind w:firstLine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Podpis osoby oprávněné jednat</w:t>
      </w:r>
    </w:p>
    <w:p w:rsidR="007C03E7" w:rsidRDefault="007C03E7" w:rsidP="007C03E7">
      <w:pPr>
        <w:jc w:val="right"/>
      </w:pPr>
    </w:p>
    <w:p w:rsidR="003215BC" w:rsidRPr="007C03E7" w:rsidRDefault="003215BC" w:rsidP="007C03E7"/>
    <w:sectPr w:rsidR="003215BC" w:rsidRPr="007C03E7" w:rsidSect="007C03E7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570C4"/>
    <w:multiLevelType w:val="hybridMultilevel"/>
    <w:tmpl w:val="9D9A9F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3128D4"/>
    <w:multiLevelType w:val="hybridMultilevel"/>
    <w:tmpl w:val="42D43D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623737E"/>
    <w:multiLevelType w:val="hybridMultilevel"/>
    <w:tmpl w:val="1646E58A"/>
    <w:lvl w:ilvl="0" w:tplc="BA5E5C5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8B42DD7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70FA8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F4B7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82090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A2CAE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06E5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B298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1C7D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F8976CD"/>
    <w:multiLevelType w:val="hybridMultilevel"/>
    <w:tmpl w:val="1646E58A"/>
    <w:lvl w:ilvl="0" w:tplc="BA5E5C5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8B42DD7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70FA8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F4B7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82090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A2CAE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06E5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B298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1C7D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3E7"/>
    <w:rsid w:val="003215BC"/>
    <w:rsid w:val="007C0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18AC09-A06D-4E8E-A14F-2DC68476B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C03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3E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ListParagraph">
    <w:name w:val="List Paragraph"/>
    <w:basedOn w:val="Normln"/>
    <w:rsid w:val="007C03E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22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1286</Words>
  <Characters>7588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Krizkova</dc:creator>
  <cp:keywords/>
  <dc:description/>
  <cp:lastModifiedBy>Gabriela Krizkova</cp:lastModifiedBy>
  <cp:revision>1</cp:revision>
  <dcterms:created xsi:type="dcterms:W3CDTF">2015-04-24T06:52:00Z</dcterms:created>
  <dcterms:modified xsi:type="dcterms:W3CDTF">2015-04-24T06:55:00Z</dcterms:modified>
</cp:coreProperties>
</file>