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21" w:rsidRPr="00F13C5B" w:rsidRDefault="00A51E59">
      <w:pPr>
        <w:pStyle w:val="Nadpis1"/>
        <w:rPr>
          <w:rFonts w:ascii="Franklin Gothic Book" w:hAnsi="Franklin Gothic Book"/>
          <w:b/>
          <w:spacing w:val="54"/>
          <w:sz w:val="24"/>
          <w:szCs w:val="24"/>
        </w:rPr>
      </w:pPr>
      <w:r>
        <w:rPr>
          <w:rFonts w:ascii="Franklin Gothic Book" w:hAnsi="Franklin Gothic Book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46B39" w:rsidRDefault="00446B39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>
      <w:pPr>
        <w:tabs>
          <w:tab w:val="left" w:pos="2127"/>
          <w:tab w:val="left" w:pos="6096"/>
        </w:tabs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>
      <w:pPr>
        <w:tabs>
          <w:tab w:val="left" w:pos="2127"/>
          <w:tab w:val="left" w:pos="6096"/>
        </w:tabs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>
        <w:rPr>
          <w:rFonts w:ascii="Franklin Gothic Book" w:hAnsi="Franklin Gothic Book"/>
          <w:sz w:val="22"/>
          <w:szCs w:val="22"/>
        </w:rPr>
        <w:t xml:space="preserve"> </w:t>
      </w:r>
      <w:r w:rsidR="00D655B6">
        <w:rPr>
          <w:rFonts w:ascii="Franklin Gothic Book" w:hAnsi="Franklin Gothic Book"/>
          <w:sz w:val="22"/>
          <w:szCs w:val="22"/>
        </w:rPr>
        <w:t xml:space="preserve">vnitřních věcí, </w:t>
      </w:r>
      <w:r>
        <w:rPr>
          <w:rFonts w:ascii="Franklin Gothic Book" w:hAnsi="Franklin Gothic Book"/>
          <w:sz w:val="22"/>
          <w:szCs w:val="22"/>
        </w:rPr>
        <w:t>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804D36">
      <w:pPr>
        <w:tabs>
          <w:tab w:val="left" w:pos="1276"/>
        </w:tabs>
        <w:spacing w:before="60"/>
      </w:pPr>
      <w:r>
        <w:tab/>
      </w:r>
      <w:r w:rsidRPr="001B18F5">
        <w:rPr>
          <w:rFonts w:ascii="Franklin Gothic Book" w:hAnsi="Franklin Gothic Book"/>
          <w:i/>
        </w:rPr>
        <w:t xml:space="preserve">Kostnická 865, </w:t>
      </w:r>
      <w:r w:rsidR="00874705">
        <w:rPr>
          <w:rFonts w:ascii="Franklin Gothic Book" w:hAnsi="Franklin Gothic Book"/>
          <w:i/>
        </w:rPr>
        <w:t xml:space="preserve">Svítkov, </w:t>
      </w:r>
      <w:r w:rsidRPr="001B18F5">
        <w:rPr>
          <w:rFonts w:ascii="Franklin Gothic Book" w:hAnsi="Franklin Gothic Book"/>
          <w:i/>
        </w:rPr>
        <w:t>530 06 Pardubice</w:t>
      </w:r>
    </w:p>
    <w:p w:rsidR="00A6606B" w:rsidRDefault="001B18F5" w:rsidP="006575A5">
      <w:pPr>
        <w:tabs>
          <w:tab w:val="left" w:pos="1276"/>
        </w:tabs>
        <w:rPr>
          <w:rFonts w:ascii="Arial" w:hAnsi="Arial"/>
          <w:sz w:val="4"/>
        </w:rPr>
      </w:pPr>
      <w:r>
        <w:tab/>
      </w:r>
    </w:p>
    <w:p w:rsidR="00A6606B" w:rsidRPr="00A6606B" w:rsidRDefault="00A6606B" w:rsidP="00A6606B">
      <w:pPr>
        <w:rPr>
          <w:rFonts w:ascii="Arial" w:hAnsi="Arial"/>
          <w:sz w:val="4"/>
        </w:rPr>
      </w:pPr>
    </w:p>
    <w:p w:rsidR="00457EC4" w:rsidRDefault="00457EC4" w:rsidP="00457EC4">
      <w:pPr>
        <w:jc w:val="center"/>
        <w:rPr>
          <w:b/>
          <w:sz w:val="32"/>
          <w:szCs w:val="32"/>
        </w:rPr>
      </w:pPr>
    </w:p>
    <w:p w:rsidR="00DF6DBB" w:rsidRDefault="00DF6DBB" w:rsidP="00457E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Příloha č. </w:t>
      </w:r>
      <w:r w:rsidR="0089418C">
        <w:rPr>
          <w:b/>
          <w:sz w:val="32"/>
          <w:szCs w:val="32"/>
        </w:rPr>
        <w:t>7</w:t>
      </w:r>
      <w:r>
        <w:rPr>
          <w:b/>
          <w:sz w:val="32"/>
          <w:szCs w:val="32"/>
        </w:rPr>
        <w:t xml:space="preserve"> </w:t>
      </w:r>
      <w:r w:rsidR="00874705">
        <w:rPr>
          <w:b/>
          <w:sz w:val="32"/>
          <w:szCs w:val="32"/>
        </w:rPr>
        <w:t xml:space="preserve">zadávací dokumentace </w:t>
      </w:r>
      <w:r>
        <w:rPr>
          <w:b/>
          <w:sz w:val="32"/>
          <w:szCs w:val="32"/>
        </w:rPr>
        <w:t>podlimitní veřejné zakázky</w:t>
      </w:r>
    </w:p>
    <w:p w:rsidR="004040BA" w:rsidRDefault="00DF6DBB" w:rsidP="00457EC4">
      <w:pPr>
        <w:jc w:val="center"/>
        <w:rPr>
          <w:b/>
          <w:sz w:val="32"/>
          <w:szCs w:val="32"/>
        </w:rPr>
      </w:pPr>
      <w:r w:rsidRPr="00457EC4">
        <w:rPr>
          <w:b/>
          <w:sz w:val="32"/>
          <w:szCs w:val="32"/>
        </w:rPr>
        <w:t xml:space="preserve"> </w:t>
      </w:r>
      <w:r w:rsidR="00457EC4" w:rsidRPr="00457EC4">
        <w:rPr>
          <w:b/>
          <w:sz w:val="32"/>
          <w:szCs w:val="32"/>
        </w:rPr>
        <w:t>„</w:t>
      </w:r>
      <w:r w:rsidR="00157962">
        <w:rPr>
          <w:b/>
          <w:sz w:val="32"/>
          <w:szCs w:val="32"/>
        </w:rPr>
        <w:t>Rekonstrukce komunikací v MO Pardubice VI</w:t>
      </w:r>
      <w:r w:rsidR="00457EC4" w:rsidRPr="00457EC4">
        <w:rPr>
          <w:b/>
          <w:sz w:val="32"/>
          <w:szCs w:val="32"/>
        </w:rPr>
        <w:t>“</w:t>
      </w:r>
    </w:p>
    <w:p w:rsidR="00157962" w:rsidRDefault="00157962" w:rsidP="00457EC4">
      <w:pPr>
        <w:jc w:val="center"/>
        <w:rPr>
          <w:rFonts w:eastAsia="Calibri"/>
          <w:lang w:eastAsia="en-US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AD4050" w:rsidRPr="00457EC4" w:rsidRDefault="00157962" w:rsidP="00457EC4">
      <w:pPr>
        <w:jc w:val="center"/>
        <w:rPr>
          <w:b/>
          <w:sz w:val="32"/>
          <w:szCs w:val="32"/>
        </w:rPr>
      </w:pPr>
      <w:r w:rsidRPr="00830449">
        <w:rPr>
          <w:b/>
          <w:sz w:val="32"/>
          <w:szCs w:val="32"/>
        </w:rPr>
        <w:t>Podklady pro uvedení nabídkové ceny (rozpočet) pro I. část veřejné zakázky</w:t>
      </w: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457EC4" w:rsidRPr="00AD4050" w:rsidRDefault="00AD4050" w:rsidP="00457EC4">
      <w:pPr>
        <w:jc w:val="center"/>
        <w:rPr>
          <w:b/>
          <w:sz w:val="32"/>
          <w:szCs w:val="32"/>
          <w:u w:val="single"/>
        </w:rPr>
      </w:pPr>
      <w:r w:rsidRPr="00AD4050">
        <w:rPr>
          <w:b/>
          <w:sz w:val="32"/>
          <w:szCs w:val="32"/>
          <w:u w:val="single"/>
        </w:rPr>
        <w:t>Tabulka k</w:t>
      </w:r>
      <w:r>
        <w:rPr>
          <w:b/>
          <w:sz w:val="32"/>
          <w:szCs w:val="32"/>
          <w:u w:val="single"/>
        </w:rPr>
        <w:t xml:space="preserve"> uvedení </w:t>
      </w:r>
      <w:r w:rsidR="0066147D">
        <w:rPr>
          <w:b/>
          <w:sz w:val="32"/>
          <w:szCs w:val="32"/>
          <w:u w:val="single"/>
        </w:rPr>
        <w:t xml:space="preserve">celkové </w:t>
      </w:r>
      <w:r>
        <w:rPr>
          <w:b/>
          <w:sz w:val="32"/>
          <w:szCs w:val="32"/>
          <w:u w:val="single"/>
        </w:rPr>
        <w:t>ceny</w:t>
      </w:r>
      <w:r w:rsidRPr="00AD4050">
        <w:rPr>
          <w:b/>
          <w:sz w:val="32"/>
          <w:szCs w:val="32"/>
          <w:u w:val="single"/>
        </w:rPr>
        <w:t xml:space="preserve"> </w:t>
      </w:r>
    </w:p>
    <w:p w:rsidR="00AD4050" w:rsidRDefault="00AD4050" w:rsidP="00AD4050">
      <w:pPr>
        <w:jc w:val="center"/>
      </w:pPr>
    </w:p>
    <w:p w:rsidR="00FD3CE2" w:rsidRDefault="00FD3CE2" w:rsidP="00E32395">
      <w:pPr>
        <w:rPr>
          <w:b/>
          <w:sz w:val="24"/>
          <w:szCs w:val="24"/>
        </w:rPr>
      </w:pPr>
    </w:p>
    <w:tbl>
      <w:tblPr>
        <w:tblW w:w="9187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3498"/>
        <w:gridCol w:w="2309"/>
        <w:gridCol w:w="3380"/>
      </w:tblGrid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46B39" w:rsidRPr="00446B39" w:rsidRDefault="00446B39" w:rsidP="0089418C">
            <w:pPr>
              <w:tabs>
                <w:tab w:val="left" w:pos="787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Tabulka č. 1</w:t>
            </w:r>
            <w:r w:rsidR="00D41C2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BB181B">
              <w:rPr>
                <w:b/>
                <w:bCs/>
                <w:color w:val="000000"/>
                <w:sz w:val="22"/>
                <w:szCs w:val="22"/>
              </w:rPr>
              <w:t>– celková cena za zhotovení kompletního díla „</w:t>
            </w:r>
            <w:r w:rsidR="0089418C">
              <w:rPr>
                <w:b/>
                <w:bCs/>
                <w:color w:val="000000"/>
                <w:sz w:val="22"/>
                <w:szCs w:val="22"/>
              </w:rPr>
              <w:t>Rekonstrukcce komunikace v ul. Kokešova ve Starých Čívicích vč. Chodníků (od transformátoru po výjezd na I/2)</w:t>
            </w:r>
            <w:r w:rsidR="00823C32">
              <w:rPr>
                <w:b/>
                <w:bCs/>
                <w:color w:val="000000"/>
                <w:sz w:val="22"/>
                <w:szCs w:val="22"/>
              </w:rPr>
              <w:t>“</w:t>
            </w: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FD3CE2" w:rsidRDefault="00446B39" w:rsidP="0089418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D3CE2">
              <w:rPr>
                <w:bCs/>
                <w:color w:val="000000"/>
                <w:sz w:val="22"/>
                <w:szCs w:val="22"/>
              </w:rPr>
              <w:t>V souladu se zadávací dokumentací a dalšími podmínkami stanovenými v návrhu smlouvy nabízím zhotoven</w:t>
            </w:r>
            <w:r w:rsidR="00FD3CE2">
              <w:rPr>
                <w:bCs/>
                <w:color w:val="000000"/>
                <w:sz w:val="22"/>
                <w:szCs w:val="22"/>
              </w:rPr>
              <w:t>í</w:t>
            </w:r>
            <w:r w:rsidRPr="00FD3CE2">
              <w:rPr>
                <w:bCs/>
                <w:color w:val="000000"/>
                <w:sz w:val="22"/>
                <w:szCs w:val="22"/>
              </w:rPr>
              <w:t xml:space="preserve"> předmětu veře</w:t>
            </w:r>
            <w:r w:rsidR="001845FC">
              <w:rPr>
                <w:bCs/>
                <w:color w:val="000000"/>
                <w:sz w:val="22"/>
                <w:szCs w:val="22"/>
              </w:rPr>
              <w:t>jné zakázky za níže uvedenou</w:t>
            </w:r>
            <w:r w:rsidRPr="00FD3CE2">
              <w:rPr>
                <w:bCs/>
                <w:color w:val="000000"/>
                <w:sz w:val="22"/>
                <w:szCs w:val="22"/>
              </w:rPr>
              <w:t xml:space="preserve"> cenu</w:t>
            </w:r>
            <w:r w:rsidR="001845FC">
              <w:rPr>
                <w:bCs/>
                <w:color w:val="000000"/>
                <w:sz w:val="22"/>
                <w:szCs w:val="22"/>
              </w:rPr>
              <w:t xml:space="preserve">. Cena je úplná a je součtem všech položek z rozpočtů jednotlivých stavebních objektů blíže popsaných v příloze ZD č. </w:t>
            </w:r>
            <w:r w:rsidR="0089418C">
              <w:rPr>
                <w:bCs/>
                <w:color w:val="000000"/>
                <w:sz w:val="22"/>
                <w:szCs w:val="22"/>
              </w:rPr>
              <w:t>4</w:t>
            </w:r>
            <w:r w:rsidR="001845FC">
              <w:rPr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446B39" w:rsidRDefault="00446B39" w:rsidP="006D51F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 xml:space="preserve">CENA ZA </w:t>
            </w:r>
            <w:r w:rsidR="006D51F2">
              <w:rPr>
                <w:b/>
                <w:bCs/>
                <w:color w:val="000000"/>
                <w:sz w:val="22"/>
                <w:szCs w:val="22"/>
              </w:rPr>
              <w:t>KOMPLETNÍ PROVEDENÍ DÍLA</w:t>
            </w:r>
          </w:p>
        </w:tc>
      </w:tr>
      <w:tr w:rsidR="00446B39" w:rsidRPr="00446B39" w:rsidTr="00FD3CE2">
        <w:trPr>
          <w:trHeight w:val="254"/>
        </w:trPr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Cena bez DPH</w:t>
            </w:r>
          </w:p>
        </w:tc>
        <w:tc>
          <w:tcPr>
            <w:tcW w:w="23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DPH 21%</w:t>
            </w:r>
          </w:p>
        </w:tc>
        <w:tc>
          <w:tcPr>
            <w:tcW w:w="3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</w:rPr>
            </w:pPr>
            <w:r w:rsidRPr="00446B39">
              <w:rPr>
                <w:b/>
                <w:bCs/>
                <w:color w:val="000000"/>
              </w:rPr>
              <w:t>Cena včetně DPH</w:t>
            </w:r>
          </w:p>
        </w:tc>
      </w:tr>
      <w:tr w:rsidR="00446B39" w:rsidRPr="00446B39" w:rsidTr="00FD3CE2">
        <w:trPr>
          <w:trHeight w:val="253"/>
        </w:trPr>
        <w:tc>
          <w:tcPr>
            <w:tcW w:w="34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0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46B39" w:rsidRPr="00446B39" w:rsidTr="00FD3CE2">
        <w:trPr>
          <w:trHeight w:val="269"/>
        </w:trPr>
        <w:tc>
          <w:tcPr>
            <w:tcW w:w="34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0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3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AD4050" w:rsidRDefault="00AD4050" w:rsidP="00FD3CE2">
      <w:pPr>
        <w:ind w:left="792"/>
      </w:pPr>
    </w:p>
    <w:p w:rsidR="00664281" w:rsidRDefault="00664281" w:rsidP="00FD3CE2">
      <w:pPr>
        <w:ind w:left="792"/>
      </w:pPr>
    </w:p>
    <w:p w:rsidR="00157962" w:rsidRPr="006D51F2" w:rsidRDefault="00157962" w:rsidP="00157962">
      <w:pPr>
        <w:pStyle w:val="Nadpis10"/>
        <w:numPr>
          <w:ilvl w:val="0"/>
          <w:numId w:val="10"/>
        </w:numPr>
        <w:spacing w:before="0" w:after="60" w:line="276" w:lineRule="auto"/>
        <w:ind w:left="284" w:hanging="284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Předmětem této </w:t>
      </w:r>
      <w:r w:rsidR="006D51F2"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části </w:t>
      </w:r>
      <w:r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veřejné zakázky je rekonstrukce </w:t>
      </w:r>
      <w:r w:rsidR="006D51F2"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>komunikace</w:t>
      </w:r>
      <w:r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6D51F2">
        <w:rPr>
          <w:rFonts w:ascii="Times New Roman" w:hAnsi="Times New Roman" w:cs="Times New Roman"/>
          <w:b w:val="0"/>
          <w:color w:val="auto"/>
          <w:sz w:val="20"/>
          <w:szCs w:val="20"/>
        </w:rPr>
        <w:t>„</w:t>
      </w:r>
      <w:r w:rsidR="0089418C">
        <w:rPr>
          <w:rFonts w:ascii="Times New Roman" w:hAnsi="Times New Roman" w:cs="Times New Roman"/>
          <w:b w:val="0"/>
          <w:color w:val="auto"/>
          <w:sz w:val="20"/>
          <w:szCs w:val="20"/>
        </w:rPr>
        <w:t>Kokešova</w:t>
      </w:r>
      <w:r w:rsidR="006D51F2"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“ </w:t>
      </w:r>
      <w:r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v MO Pardubice VI. </w:t>
      </w:r>
    </w:p>
    <w:p w:rsidR="00977886" w:rsidRDefault="00157962" w:rsidP="00157962">
      <w:pPr>
        <w:pStyle w:val="Nadpis10"/>
        <w:numPr>
          <w:ilvl w:val="0"/>
          <w:numId w:val="10"/>
        </w:numPr>
        <w:spacing w:before="0" w:after="60" w:line="276" w:lineRule="auto"/>
        <w:ind w:left="284" w:hanging="284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Předpokládaná hodnota této části VZ je </w:t>
      </w:r>
      <w:r w:rsidR="0066147D" w:rsidRPr="00205B77">
        <w:rPr>
          <w:rFonts w:ascii="Times New Roman" w:hAnsi="Times New Roman" w:cs="Times New Roman"/>
          <w:b w:val="0"/>
          <w:color w:val="auto"/>
          <w:sz w:val="20"/>
          <w:szCs w:val="20"/>
        </w:rPr>
        <w:t>2,8</w:t>
      </w:r>
      <w:r w:rsidR="00205B77" w:rsidRPr="00205B77">
        <w:rPr>
          <w:rFonts w:ascii="Times New Roman" w:hAnsi="Times New Roman" w:cs="Times New Roman"/>
          <w:b w:val="0"/>
          <w:color w:val="auto"/>
          <w:sz w:val="20"/>
          <w:szCs w:val="20"/>
        </w:rPr>
        <w:t>90.955</w:t>
      </w:r>
      <w:r w:rsidR="0066147D" w:rsidRPr="00205B77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,00 </w:t>
      </w:r>
      <w:r w:rsidRPr="00205B77">
        <w:rPr>
          <w:rFonts w:ascii="Times New Roman" w:hAnsi="Times New Roman" w:cs="Times New Roman"/>
          <w:b w:val="0"/>
          <w:color w:val="auto"/>
          <w:sz w:val="20"/>
          <w:szCs w:val="20"/>
        </w:rPr>
        <w:t>Kč.</w:t>
      </w:r>
    </w:p>
    <w:p w:rsidR="000C368F" w:rsidRDefault="000C368F" w:rsidP="000C368F">
      <w:pPr>
        <w:pStyle w:val="Nadpis10"/>
        <w:spacing w:before="0" w:after="60" w:line="276" w:lineRule="auto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0C368F" w:rsidRDefault="000C368F" w:rsidP="000C368F">
      <w:pPr>
        <w:pStyle w:val="Nadpis10"/>
        <w:spacing w:before="0" w:after="60" w:line="276" w:lineRule="auto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0C368F" w:rsidRDefault="000C368F">
      <w:pPr>
        <w:rPr>
          <w:rFonts w:eastAsia="Calibri"/>
          <w:lang w:eastAsia="en-US"/>
        </w:rPr>
      </w:pPr>
      <w:r>
        <w:rPr>
          <w:b/>
        </w:rPr>
        <w:br w:type="page"/>
      </w:r>
    </w:p>
    <w:p w:rsidR="00C9211A" w:rsidRDefault="00C9211A" w:rsidP="000C368F">
      <w:pPr>
        <w:pStyle w:val="Nadpis10"/>
        <w:spacing w:before="0" w:after="60" w:line="276" w:lineRule="auto"/>
        <w:jc w:val="center"/>
        <w:rPr>
          <w:rFonts w:ascii="Times New Roman" w:eastAsia="Times New Roman" w:hAnsi="Times New Roman" w:cs="Times New Roman"/>
          <w:color w:val="auto"/>
          <w:u w:val="single"/>
          <w:lang w:eastAsia="cs-CZ"/>
        </w:rPr>
      </w:pPr>
    </w:p>
    <w:p w:rsidR="00C9211A" w:rsidRDefault="00C9211A" w:rsidP="000C368F">
      <w:pPr>
        <w:pStyle w:val="Nadpis10"/>
        <w:spacing w:before="0" w:after="60" w:line="276" w:lineRule="auto"/>
        <w:jc w:val="center"/>
        <w:rPr>
          <w:rFonts w:ascii="Times New Roman" w:eastAsia="Times New Roman" w:hAnsi="Times New Roman" w:cs="Times New Roman"/>
          <w:color w:val="auto"/>
          <w:u w:val="single"/>
          <w:lang w:eastAsia="cs-CZ"/>
        </w:rPr>
      </w:pPr>
    </w:p>
    <w:p w:rsidR="000C368F" w:rsidRDefault="000C368F" w:rsidP="000C368F">
      <w:pPr>
        <w:pStyle w:val="Nadpis10"/>
        <w:spacing w:before="0" w:after="60" w:line="276" w:lineRule="auto"/>
        <w:jc w:val="center"/>
        <w:rPr>
          <w:rFonts w:ascii="Times New Roman" w:eastAsia="Times New Roman" w:hAnsi="Times New Roman" w:cs="Times New Roman"/>
          <w:color w:val="auto"/>
          <w:u w:val="single"/>
          <w:lang w:eastAsia="cs-CZ"/>
        </w:rPr>
      </w:pPr>
      <w:r>
        <w:rPr>
          <w:rFonts w:ascii="Times New Roman" w:eastAsia="Times New Roman" w:hAnsi="Times New Roman" w:cs="Times New Roman"/>
          <w:color w:val="auto"/>
          <w:u w:val="single"/>
          <w:lang w:eastAsia="cs-CZ"/>
        </w:rPr>
        <w:t>Rozpočty</w:t>
      </w:r>
    </w:p>
    <w:p w:rsidR="00C9211A" w:rsidRDefault="00C9211A" w:rsidP="000C368F">
      <w:pPr>
        <w:pStyle w:val="Nadpis10"/>
        <w:spacing w:before="0" w:after="60" w:line="276" w:lineRule="auto"/>
        <w:jc w:val="center"/>
        <w:rPr>
          <w:rFonts w:ascii="Times New Roman" w:eastAsia="Times New Roman" w:hAnsi="Times New Roman" w:cs="Times New Roman"/>
          <w:color w:val="auto"/>
          <w:u w:val="single"/>
          <w:lang w:eastAsia="cs-CZ"/>
        </w:rPr>
      </w:pPr>
    </w:p>
    <w:p w:rsidR="00C9211A" w:rsidRDefault="00C9211A" w:rsidP="000C368F">
      <w:pPr>
        <w:pStyle w:val="Nadpis10"/>
        <w:spacing w:before="0" w:after="60" w:line="276" w:lineRule="auto"/>
        <w:jc w:val="center"/>
        <w:rPr>
          <w:rFonts w:ascii="Times New Roman" w:eastAsia="Times New Roman" w:hAnsi="Times New Roman" w:cs="Times New Roman"/>
          <w:color w:val="auto"/>
          <w:u w:val="single"/>
          <w:lang w:eastAsia="cs-CZ"/>
        </w:rPr>
      </w:pPr>
    </w:p>
    <w:p w:rsidR="00C9211A" w:rsidRPr="00C9211A" w:rsidRDefault="00C9211A" w:rsidP="00C9211A">
      <w:pPr>
        <w:pStyle w:val="Nadpis10"/>
        <w:numPr>
          <w:ilvl w:val="0"/>
          <w:numId w:val="10"/>
        </w:numPr>
        <w:spacing w:before="0" w:after="60" w:line="276" w:lineRule="auto"/>
        <w:ind w:left="284" w:hanging="284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C9211A">
        <w:rPr>
          <w:rFonts w:ascii="Times New Roman" w:hAnsi="Times New Roman" w:cs="Times New Roman"/>
          <w:b w:val="0"/>
          <w:color w:val="auto"/>
          <w:sz w:val="20"/>
          <w:szCs w:val="20"/>
        </w:rPr>
        <w:t>Uchazeč je povinen nacenit všechny položky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v přikládaném rozpočtu.</w:t>
      </w:r>
    </w:p>
    <w:p w:rsidR="00C9211A" w:rsidRPr="00C9211A" w:rsidRDefault="00C9211A" w:rsidP="00C9211A">
      <w:pPr>
        <w:pStyle w:val="Nadpis10"/>
        <w:numPr>
          <w:ilvl w:val="0"/>
          <w:numId w:val="10"/>
        </w:numPr>
        <w:spacing w:before="0" w:after="60" w:line="276" w:lineRule="auto"/>
        <w:ind w:left="284" w:hanging="284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C9211A">
        <w:rPr>
          <w:rFonts w:ascii="Times New Roman" w:hAnsi="Times New Roman" w:cs="Times New Roman"/>
          <w:b w:val="0"/>
          <w:color w:val="auto"/>
          <w:sz w:val="20"/>
          <w:szCs w:val="20"/>
        </w:rPr>
        <w:t>Uchazeč nacení všechny položky nenulovou hodnotou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>.</w:t>
      </w:r>
    </w:p>
    <w:sectPr w:rsidR="00C9211A" w:rsidRPr="00C9211A" w:rsidSect="001B18F5">
      <w:footerReference w:type="default" r:id="rId9"/>
      <w:footerReference w:type="first" r:id="rId10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EFE" w:rsidRDefault="00E21EFE">
      <w:r>
        <w:separator/>
      </w:r>
    </w:p>
  </w:endnote>
  <w:endnote w:type="continuationSeparator" w:id="0">
    <w:p w:rsidR="00E21EFE" w:rsidRDefault="00E21E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B39" w:rsidRPr="00C53413" w:rsidRDefault="00446B39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B39" w:rsidRDefault="00446B39">
    <w:pPr>
      <w:pStyle w:val="Zpat"/>
      <w:jc w:val="center"/>
    </w:pPr>
  </w:p>
  <w:p w:rsidR="00446B39" w:rsidRDefault="00446B3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EFE" w:rsidRDefault="00E21EFE">
      <w:r>
        <w:separator/>
      </w:r>
    </w:p>
  </w:footnote>
  <w:footnote w:type="continuationSeparator" w:id="0">
    <w:p w:rsidR="00E21EFE" w:rsidRDefault="00E21E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436B5"/>
    <w:multiLevelType w:val="hybridMultilevel"/>
    <w:tmpl w:val="4B6CDD1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96647"/>
    <w:multiLevelType w:val="hybridMultilevel"/>
    <w:tmpl w:val="F45E4318"/>
    <w:lvl w:ilvl="0" w:tplc="0405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51BCD"/>
    <w:multiLevelType w:val="hybridMultilevel"/>
    <w:tmpl w:val="9AD8E8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8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76033543"/>
    <w:multiLevelType w:val="multilevel"/>
    <w:tmpl w:val="0405001F"/>
    <w:numStyleLink w:val="Styl1"/>
  </w:abstractNum>
  <w:num w:numId="1">
    <w:abstractNumId w:val="7"/>
  </w:num>
  <w:num w:numId="2">
    <w:abstractNumId w:val="6"/>
  </w:num>
  <w:num w:numId="3">
    <w:abstractNumId w:val="8"/>
  </w:num>
  <w:num w:numId="4">
    <w:abstractNumId w:val="4"/>
  </w:num>
  <w:num w:numId="5">
    <w:abstractNumId w:val="2"/>
  </w:num>
  <w:num w:numId="6">
    <w:abstractNumId w:val="1"/>
  </w:num>
  <w:num w:numId="7">
    <w:abstractNumId w:val="10"/>
  </w:num>
  <w:num w:numId="8">
    <w:abstractNumId w:val="9"/>
  </w:num>
  <w:num w:numId="9">
    <w:abstractNumId w:val="3"/>
  </w:num>
  <w:num w:numId="10">
    <w:abstractNumId w:val="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/>
  <w:rsids>
    <w:rsidRoot w:val="00866671"/>
    <w:rsid w:val="00013FF7"/>
    <w:rsid w:val="00022001"/>
    <w:rsid w:val="0002274C"/>
    <w:rsid w:val="000343DF"/>
    <w:rsid w:val="0004756B"/>
    <w:rsid w:val="00062EBF"/>
    <w:rsid w:val="00077D95"/>
    <w:rsid w:val="000A21D9"/>
    <w:rsid w:val="000C17D9"/>
    <w:rsid w:val="000C24E2"/>
    <w:rsid w:val="000C368F"/>
    <w:rsid w:val="000D611B"/>
    <w:rsid w:val="000E126A"/>
    <w:rsid w:val="000E2CF1"/>
    <w:rsid w:val="000E318D"/>
    <w:rsid w:val="000E55AA"/>
    <w:rsid w:val="000F2551"/>
    <w:rsid w:val="000F33EC"/>
    <w:rsid w:val="00103BAC"/>
    <w:rsid w:val="0014281E"/>
    <w:rsid w:val="00157018"/>
    <w:rsid w:val="00157962"/>
    <w:rsid w:val="00163452"/>
    <w:rsid w:val="001703BF"/>
    <w:rsid w:val="00170488"/>
    <w:rsid w:val="00176501"/>
    <w:rsid w:val="00181EA6"/>
    <w:rsid w:val="001845FC"/>
    <w:rsid w:val="0019117C"/>
    <w:rsid w:val="00196F2A"/>
    <w:rsid w:val="001B18F5"/>
    <w:rsid w:val="001C26DB"/>
    <w:rsid w:val="001E4B7F"/>
    <w:rsid w:val="001E5CB0"/>
    <w:rsid w:val="001E6F10"/>
    <w:rsid w:val="001F5676"/>
    <w:rsid w:val="00205B77"/>
    <w:rsid w:val="0021218A"/>
    <w:rsid w:val="00225EDE"/>
    <w:rsid w:val="002261E9"/>
    <w:rsid w:val="0024750A"/>
    <w:rsid w:val="00256AD7"/>
    <w:rsid w:val="00277073"/>
    <w:rsid w:val="00292063"/>
    <w:rsid w:val="002932D0"/>
    <w:rsid w:val="00293B8B"/>
    <w:rsid w:val="002B161D"/>
    <w:rsid w:val="002D4FA5"/>
    <w:rsid w:val="002E72E4"/>
    <w:rsid w:val="002F68A3"/>
    <w:rsid w:val="00325106"/>
    <w:rsid w:val="003266B7"/>
    <w:rsid w:val="00382E4C"/>
    <w:rsid w:val="003A04A2"/>
    <w:rsid w:val="003D6869"/>
    <w:rsid w:val="003F4605"/>
    <w:rsid w:val="003F6045"/>
    <w:rsid w:val="004004D1"/>
    <w:rsid w:val="004040BA"/>
    <w:rsid w:val="00405325"/>
    <w:rsid w:val="00430A6C"/>
    <w:rsid w:val="00436453"/>
    <w:rsid w:val="00446B39"/>
    <w:rsid w:val="00452811"/>
    <w:rsid w:val="00457EC4"/>
    <w:rsid w:val="00483FAF"/>
    <w:rsid w:val="004901B2"/>
    <w:rsid w:val="004B7997"/>
    <w:rsid w:val="004C46E2"/>
    <w:rsid w:val="004D11BA"/>
    <w:rsid w:val="004E4B2C"/>
    <w:rsid w:val="004E5D09"/>
    <w:rsid w:val="004F03C8"/>
    <w:rsid w:val="00505DB6"/>
    <w:rsid w:val="005101A4"/>
    <w:rsid w:val="00511DBD"/>
    <w:rsid w:val="00525A0F"/>
    <w:rsid w:val="00540622"/>
    <w:rsid w:val="00540F10"/>
    <w:rsid w:val="005436F2"/>
    <w:rsid w:val="005658E1"/>
    <w:rsid w:val="00571CB9"/>
    <w:rsid w:val="005A6875"/>
    <w:rsid w:val="005C02C1"/>
    <w:rsid w:val="005C6040"/>
    <w:rsid w:val="005D6EF3"/>
    <w:rsid w:val="005F2EA7"/>
    <w:rsid w:val="005F48FB"/>
    <w:rsid w:val="006213E2"/>
    <w:rsid w:val="00621AF1"/>
    <w:rsid w:val="00621F62"/>
    <w:rsid w:val="0063691E"/>
    <w:rsid w:val="006575A5"/>
    <w:rsid w:val="0066147D"/>
    <w:rsid w:val="00662F61"/>
    <w:rsid w:val="00664281"/>
    <w:rsid w:val="006711B7"/>
    <w:rsid w:val="00683EE1"/>
    <w:rsid w:val="006932F6"/>
    <w:rsid w:val="006A3E53"/>
    <w:rsid w:val="006B0A82"/>
    <w:rsid w:val="006B4506"/>
    <w:rsid w:val="006D51F2"/>
    <w:rsid w:val="006D5324"/>
    <w:rsid w:val="007165B7"/>
    <w:rsid w:val="00717A29"/>
    <w:rsid w:val="0073100A"/>
    <w:rsid w:val="00755F13"/>
    <w:rsid w:val="007675DB"/>
    <w:rsid w:val="00783F13"/>
    <w:rsid w:val="007852D9"/>
    <w:rsid w:val="007A7E89"/>
    <w:rsid w:val="007A7F1C"/>
    <w:rsid w:val="007B2E1A"/>
    <w:rsid w:val="007D2178"/>
    <w:rsid w:val="007D5D17"/>
    <w:rsid w:val="007F2732"/>
    <w:rsid w:val="00803B6B"/>
    <w:rsid w:val="00804D36"/>
    <w:rsid w:val="008057CD"/>
    <w:rsid w:val="008200F0"/>
    <w:rsid w:val="00823C32"/>
    <w:rsid w:val="00830449"/>
    <w:rsid w:val="0083486D"/>
    <w:rsid w:val="00842B5A"/>
    <w:rsid w:val="00846D28"/>
    <w:rsid w:val="00866671"/>
    <w:rsid w:val="00866CFD"/>
    <w:rsid w:val="00874705"/>
    <w:rsid w:val="00886FDA"/>
    <w:rsid w:val="00892BB6"/>
    <w:rsid w:val="0089418C"/>
    <w:rsid w:val="008A29FF"/>
    <w:rsid w:val="008A73FA"/>
    <w:rsid w:val="008B4480"/>
    <w:rsid w:val="008D4460"/>
    <w:rsid w:val="008F0F6A"/>
    <w:rsid w:val="008F6110"/>
    <w:rsid w:val="0090213A"/>
    <w:rsid w:val="00923103"/>
    <w:rsid w:val="00937B01"/>
    <w:rsid w:val="009460F4"/>
    <w:rsid w:val="00956A99"/>
    <w:rsid w:val="00977886"/>
    <w:rsid w:val="00985450"/>
    <w:rsid w:val="00997576"/>
    <w:rsid w:val="009A07B0"/>
    <w:rsid w:val="009B6DA3"/>
    <w:rsid w:val="009C338B"/>
    <w:rsid w:val="009F0B90"/>
    <w:rsid w:val="00A02C02"/>
    <w:rsid w:val="00A16242"/>
    <w:rsid w:val="00A215B5"/>
    <w:rsid w:val="00A22267"/>
    <w:rsid w:val="00A272CB"/>
    <w:rsid w:val="00A452B5"/>
    <w:rsid w:val="00A51E59"/>
    <w:rsid w:val="00A6606B"/>
    <w:rsid w:val="00AA3885"/>
    <w:rsid w:val="00AC1E09"/>
    <w:rsid w:val="00AD4050"/>
    <w:rsid w:val="00AF4B4B"/>
    <w:rsid w:val="00B41E03"/>
    <w:rsid w:val="00B7257E"/>
    <w:rsid w:val="00B94F9C"/>
    <w:rsid w:val="00BA00E3"/>
    <w:rsid w:val="00BA7174"/>
    <w:rsid w:val="00BA7D37"/>
    <w:rsid w:val="00BB181B"/>
    <w:rsid w:val="00BD5578"/>
    <w:rsid w:val="00BF5C78"/>
    <w:rsid w:val="00C15A72"/>
    <w:rsid w:val="00C312FD"/>
    <w:rsid w:val="00C35837"/>
    <w:rsid w:val="00C41E46"/>
    <w:rsid w:val="00C477FB"/>
    <w:rsid w:val="00C47C2B"/>
    <w:rsid w:val="00C53413"/>
    <w:rsid w:val="00C54A85"/>
    <w:rsid w:val="00C718D3"/>
    <w:rsid w:val="00C72FD8"/>
    <w:rsid w:val="00C73BE9"/>
    <w:rsid w:val="00C8008F"/>
    <w:rsid w:val="00C9211A"/>
    <w:rsid w:val="00C95161"/>
    <w:rsid w:val="00CF4309"/>
    <w:rsid w:val="00CF69B5"/>
    <w:rsid w:val="00CF7D99"/>
    <w:rsid w:val="00D03CD8"/>
    <w:rsid w:val="00D12B3C"/>
    <w:rsid w:val="00D143D5"/>
    <w:rsid w:val="00D25C46"/>
    <w:rsid w:val="00D31103"/>
    <w:rsid w:val="00D41C29"/>
    <w:rsid w:val="00D5382B"/>
    <w:rsid w:val="00D655B6"/>
    <w:rsid w:val="00D700AD"/>
    <w:rsid w:val="00D7401D"/>
    <w:rsid w:val="00D82157"/>
    <w:rsid w:val="00D97421"/>
    <w:rsid w:val="00DA3275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21EFE"/>
    <w:rsid w:val="00E30DC2"/>
    <w:rsid w:val="00E311A2"/>
    <w:rsid w:val="00E314C7"/>
    <w:rsid w:val="00E32395"/>
    <w:rsid w:val="00E423DD"/>
    <w:rsid w:val="00E67E91"/>
    <w:rsid w:val="00E744DE"/>
    <w:rsid w:val="00E761B2"/>
    <w:rsid w:val="00E8320A"/>
    <w:rsid w:val="00E97597"/>
    <w:rsid w:val="00EA30AD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51EDB"/>
    <w:rsid w:val="00F81800"/>
    <w:rsid w:val="00F81E07"/>
    <w:rsid w:val="00F85A37"/>
    <w:rsid w:val="00FA3E78"/>
    <w:rsid w:val="00FB0033"/>
    <w:rsid w:val="00FD3CE2"/>
    <w:rsid w:val="00FE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paragraph" w:customStyle="1" w:styleId="Nadpis10">
    <w:name w:val="Nadpis (1)"/>
    <w:basedOn w:val="Normln"/>
    <w:link w:val="Nadpis1Char"/>
    <w:uiPriority w:val="99"/>
    <w:rsid w:val="00977886"/>
    <w:pPr>
      <w:spacing w:before="500" w:after="200"/>
    </w:pPr>
    <w:rPr>
      <w:rFonts w:ascii="Arial" w:eastAsia="Calibri" w:hAnsi="Arial" w:cs="Arial"/>
      <w:b/>
      <w:color w:val="0F4096"/>
      <w:sz w:val="32"/>
      <w:szCs w:val="32"/>
      <w:lang w:eastAsia="en-US"/>
    </w:rPr>
  </w:style>
  <w:style w:type="character" w:customStyle="1" w:styleId="Nadpis1Char">
    <w:name w:val="Nadpis (1) Char"/>
    <w:basedOn w:val="Standardnpsmoodstavce"/>
    <w:link w:val="Nadpis10"/>
    <w:uiPriority w:val="99"/>
    <w:locked/>
    <w:rsid w:val="00977886"/>
    <w:rPr>
      <w:rFonts w:ascii="Arial" w:eastAsia="Calibri" w:hAnsi="Arial" w:cs="Arial"/>
      <w:b/>
      <w:color w:val="0F4096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8A44E4-D9CF-4841-AA54-1835FEF8B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186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chaloupkaj</cp:lastModifiedBy>
  <cp:revision>4</cp:revision>
  <cp:lastPrinted>2014-07-04T08:08:00Z</cp:lastPrinted>
  <dcterms:created xsi:type="dcterms:W3CDTF">2014-07-02T13:06:00Z</dcterms:created>
  <dcterms:modified xsi:type="dcterms:W3CDTF">2014-07-04T08:09:00Z</dcterms:modified>
</cp:coreProperties>
</file>