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571A" w:rsidRPr="00DB571A" w:rsidRDefault="00AB6EC8" w:rsidP="00DB571A">
      <w:pPr>
        <w:pStyle w:val="Nadpis1"/>
        <w:keepLines w:val="0"/>
        <w:tabs>
          <w:tab w:val="left" w:pos="2127"/>
        </w:tabs>
        <w:spacing w:before="0" w:line="240" w:lineRule="auto"/>
        <w:rPr>
          <w:rFonts w:ascii="Franklin Gothic Book" w:eastAsia="Times New Roman" w:hAnsi="Franklin Gothic Book" w:cs="Times New Roman"/>
          <w:bCs w:val="0"/>
          <w:color w:val="auto"/>
          <w:spacing w:val="54"/>
          <w:sz w:val="24"/>
          <w:szCs w:val="24"/>
          <w:lang w:eastAsia="cs-CZ"/>
        </w:rPr>
      </w:pPr>
      <w:r>
        <w:rPr>
          <w:rFonts w:ascii="Franklin Gothic Book" w:eastAsia="Times New Roman" w:hAnsi="Franklin Gothic Book" w:cs="Times New Roman"/>
          <w:bCs w:val="0"/>
          <w:color w:val="auto"/>
          <w:spacing w:val="54"/>
          <w:sz w:val="24"/>
          <w:szCs w:val="24"/>
          <w:lang w:eastAsia="cs-CZ"/>
        </w:rPr>
        <w:pict>
          <v:shapetype id="_x0000_t202" coordsize="21600,21600" o:spt="202" path="m,l,21600r21600,l21600,xe">
            <v:stroke joinstyle="miter"/>
            <v:path gradientshapeok="t" o:connecttype="rect"/>
          </v:shapetype>
          <v:shape id="_x0000_s1026" type="#_x0000_t202" style="position:absolute;margin-left:0;margin-top:-1.5pt;width:54.95pt;height:48.7pt;z-index:251660288;mso-wrap-style:none" o:allowincell="f" filled="f" stroked="f">
            <v:textbox style="mso-next-textbox:#_x0000_s1026">
              <w:txbxContent>
                <w:p w:rsidR="00DB571A" w:rsidRDefault="00DB571A" w:rsidP="00DB571A">
                  <w:r>
                    <w:rPr>
                      <w:rFonts w:ascii="Garamond" w:hAnsi="Garamond" w:cs="Garamond"/>
                      <w:noProof/>
                      <w:lang w:eastAsia="cs-CZ"/>
                    </w:rPr>
                    <w:drawing>
                      <wp:inline distT="0" distB="0" distL="0" distR="0">
                        <wp:extent cx="511810" cy="525145"/>
                        <wp:effectExtent l="19050" t="0" r="254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11810" cy="525145"/>
                                </a:xfrm>
                                <a:prstGeom prst="rect">
                                  <a:avLst/>
                                </a:prstGeom>
                                <a:noFill/>
                                <a:ln w="9525">
                                  <a:noFill/>
                                  <a:miter lim="800000"/>
                                  <a:headEnd/>
                                  <a:tailEnd/>
                                </a:ln>
                              </pic:spPr>
                            </pic:pic>
                          </a:graphicData>
                        </a:graphic>
                      </wp:inline>
                    </w:drawing>
                  </w:r>
                </w:p>
              </w:txbxContent>
            </v:textbox>
            <w10:wrap type="square"/>
          </v:shape>
        </w:pict>
      </w:r>
      <w:r w:rsidR="00DB571A" w:rsidRPr="00DB571A">
        <w:rPr>
          <w:rFonts w:ascii="Franklin Gothic Book" w:eastAsia="Times New Roman" w:hAnsi="Franklin Gothic Book" w:cs="Times New Roman"/>
          <w:bCs w:val="0"/>
          <w:color w:val="auto"/>
          <w:spacing w:val="54"/>
          <w:sz w:val="24"/>
          <w:szCs w:val="24"/>
          <w:lang w:eastAsia="cs-CZ"/>
        </w:rPr>
        <w:t>Městský obvod – Statutární město Pardubice</w:t>
      </w:r>
    </w:p>
    <w:p w:rsidR="00DB571A" w:rsidRPr="00DB571A" w:rsidRDefault="00DB571A" w:rsidP="00DB571A">
      <w:pPr>
        <w:pStyle w:val="Nadpis1"/>
        <w:keepLines w:val="0"/>
        <w:tabs>
          <w:tab w:val="left" w:pos="2127"/>
        </w:tabs>
        <w:spacing w:before="0" w:line="240" w:lineRule="auto"/>
        <w:rPr>
          <w:rFonts w:ascii="Franklin Gothic Book" w:eastAsia="Times New Roman" w:hAnsi="Franklin Gothic Book" w:cs="Times New Roman"/>
          <w:bCs w:val="0"/>
          <w:caps/>
          <w:color w:val="auto"/>
          <w:spacing w:val="140"/>
          <w:sz w:val="24"/>
          <w:szCs w:val="24"/>
          <w:lang w:eastAsia="cs-CZ"/>
        </w:rPr>
      </w:pPr>
      <w:r w:rsidRPr="00DB571A">
        <w:rPr>
          <w:rFonts w:ascii="Franklin Gothic Book" w:eastAsia="Times New Roman" w:hAnsi="Franklin Gothic Book" w:cs="Times New Roman"/>
          <w:bCs w:val="0"/>
          <w:caps/>
          <w:color w:val="auto"/>
          <w:spacing w:val="140"/>
          <w:sz w:val="24"/>
          <w:szCs w:val="24"/>
          <w:lang w:eastAsia="cs-CZ"/>
        </w:rPr>
        <w:t>Městský obvod Pardubice VI</w:t>
      </w:r>
    </w:p>
    <w:p w:rsidR="00DB571A" w:rsidRPr="00DB571A" w:rsidRDefault="00DB571A" w:rsidP="00DB571A">
      <w:pPr>
        <w:tabs>
          <w:tab w:val="left" w:pos="2127"/>
          <w:tab w:val="left" w:pos="6096"/>
        </w:tabs>
        <w:spacing w:after="0" w:line="240" w:lineRule="auto"/>
        <w:rPr>
          <w:rFonts w:ascii="Franklin Gothic Book" w:eastAsia="Times New Roman" w:hAnsi="Franklin Gothic Book"/>
          <w:b/>
          <w:spacing w:val="18"/>
          <w:lang w:eastAsia="cs-CZ"/>
        </w:rPr>
      </w:pPr>
      <w:r w:rsidRPr="00DB571A">
        <w:rPr>
          <w:rFonts w:ascii="Franklin Gothic Book" w:eastAsia="Times New Roman" w:hAnsi="Franklin Gothic Book"/>
          <w:b/>
          <w:spacing w:val="18"/>
          <w:lang w:eastAsia="cs-CZ"/>
        </w:rPr>
        <w:t>Úřad městského obvodu Pardubice VI</w:t>
      </w:r>
    </w:p>
    <w:p w:rsidR="00DB571A" w:rsidRPr="00DB571A" w:rsidRDefault="00DB571A" w:rsidP="00DB571A">
      <w:pPr>
        <w:pBdr>
          <w:bottom w:val="single" w:sz="4" w:space="1" w:color="auto"/>
        </w:pBdr>
        <w:tabs>
          <w:tab w:val="right" w:pos="8222"/>
        </w:tabs>
        <w:rPr>
          <w:rFonts w:ascii="Franklin Gothic Book" w:hAnsi="Franklin Gothic Book"/>
          <w:sz w:val="20"/>
          <w:szCs w:val="20"/>
        </w:rPr>
      </w:pPr>
      <w:r w:rsidRPr="00DB571A">
        <w:rPr>
          <w:rFonts w:ascii="Franklin Gothic Book" w:eastAsia="Times New Roman" w:hAnsi="Franklin Gothic Book"/>
          <w:lang w:eastAsia="cs-CZ"/>
        </w:rPr>
        <w:t xml:space="preserve">Odbor </w:t>
      </w:r>
      <w:r w:rsidR="004C0451">
        <w:rPr>
          <w:rFonts w:ascii="Franklin Gothic Book" w:eastAsia="Times New Roman" w:hAnsi="Franklin Gothic Book"/>
          <w:lang w:eastAsia="cs-CZ"/>
        </w:rPr>
        <w:t xml:space="preserve">vnitřních věcí, </w:t>
      </w:r>
      <w:r w:rsidRPr="00DB571A">
        <w:rPr>
          <w:rFonts w:ascii="Franklin Gothic Book" w:eastAsia="Times New Roman" w:hAnsi="Franklin Gothic Book"/>
          <w:lang w:eastAsia="cs-CZ"/>
        </w:rPr>
        <w:t>investic, dopravy a životního prostředí</w:t>
      </w:r>
      <w:r w:rsidRPr="00DB571A">
        <w:rPr>
          <w:rFonts w:ascii="Franklin Gothic Book" w:hAnsi="Franklin Gothic Book"/>
          <w:sz w:val="20"/>
          <w:szCs w:val="20"/>
        </w:rPr>
        <w:tab/>
      </w:r>
    </w:p>
    <w:p w:rsidR="00DB571A" w:rsidRPr="00DB571A" w:rsidRDefault="00DB571A" w:rsidP="00DB571A">
      <w:pPr>
        <w:tabs>
          <w:tab w:val="left" w:pos="1276"/>
        </w:tabs>
        <w:spacing w:before="60"/>
        <w:rPr>
          <w:sz w:val="20"/>
          <w:szCs w:val="20"/>
        </w:rPr>
      </w:pPr>
      <w:r>
        <w:tab/>
      </w:r>
      <w:r w:rsidRPr="00DB571A">
        <w:rPr>
          <w:rFonts w:ascii="Franklin Gothic Book" w:eastAsia="Times New Roman" w:hAnsi="Franklin Gothic Book"/>
          <w:i/>
          <w:sz w:val="20"/>
          <w:szCs w:val="20"/>
          <w:lang w:eastAsia="cs-CZ"/>
        </w:rPr>
        <w:t>Kostnická 865, Svítkov, 530 06 Pardubice</w:t>
      </w:r>
    </w:p>
    <w:p w:rsidR="00DB571A" w:rsidRDefault="00DB571A" w:rsidP="00DB571A">
      <w:pPr>
        <w:spacing w:after="0" w:line="240" w:lineRule="auto"/>
        <w:jc w:val="center"/>
        <w:rPr>
          <w:rFonts w:ascii="Times New Roman" w:hAnsi="Times New Roman"/>
          <w:b/>
          <w:sz w:val="40"/>
          <w:szCs w:val="40"/>
        </w:rPr>
      </w:pPr>
    </w:p>
    <w:p w:rsidR="00DB571A" w:rsidRPr="00DB571A" w:rsidRDefault="00DB571A" w:rsidP="00DB571A">
      <w:pPr>
        <w:spacing w:after="0" w:line="240" w:lineRule="auto"/>
        <w:jc w:val="center"/>
        <w:rPr>
          <w:rFonts w:ascii="Times New Roman" w:eastAsia="Times New Roman" w:hAnsi="Times New Roman"/>
          <w:b/>
          <w:sz w:val="32"/>
          <w:szCs w:val="32"/>
          <w:lang w:eastAsia="cs-CZ"/>
        </w:rPr>
      </w:pPr>
      <w:r w:rsidRPr="00DB571A">
        <w:rPr>
          <w:rFonts w:ascii="Times New Roman" w:eastAsia="Times New Roman" w:hAnsi="Times New Roman"/>
          <w:b/>
          <w:sz w:val="32"/>
          <w:szCs w:val="32"/>
          <w:lang w:eastAsia="cs-CZ"/>
        </w:rPr>
        <w:t xml:space="preserve">Příloha č. </w:t>
      </w:r>
      <w:r w:rsidR="00302BC8">
        <w:rPr>
          <w:rFonts w:ascii="Times New Roman" w:eastAsia="Times New Roman" w:hAnsi="Times New Roman"/>
          <w:b/>
          <w:sz w:val="32"/>
          <w:szCs w:val="32"/>
          <w:lang w:eastAsia="cs-CZ"/>
        </w:rPr>
        <w:t>1</w:t>
      </w:r>
      <w:r w:rsidRPr="00DB571A">
        <w:rPr>
          <w:rFonts w:ascii="Times New Roman" w:eastAsia="Times New Roman" w:hAnsi="Times New Roman"/>
          <w:b/>
          <w:sz w:val="32"/>
          <w:szCs w:val="32"/>
          <w:lang w:eastAsia="cs-CZ"/>
        </w:rPr>
        <w:t xml:space="preserve"> zadávací dokumentace podlimitní veřejné zakázky</w:t>
      </w:r>
    </w:p>
    <w:p w:rsidR="00DB571A" w:rsidRPr="00DB571A" w:rsidRDefault="00DB571A" w:rsidP="00DB571A">
      <w:pPr>
        <w:spacing w:after="0" w:line="240" w:lineRule="auto"/>
        <w:jc w:val="center"/>
        <w:rPr>
          <w:rFonts w:ascii="Times New Roman" w:eastAsia="Times New Roman" w:hAnsi="Times New Roman"/>
          <w:b/>
          <w:sz w:val="32"/>
          <w:szCs w:val="32"/>
          <w:lang w:eastAsia="cs-CZ"/>
        </w:rPr>
      </w:pPr>
      <w:r w:rsidRPr="00DB571A">
        <w:rPr>
          <w:rFonts w:ascii="Times New Roman" w:eastAsia="Times New Roman" w:hAnsi="Times New Roman"/>
          <w:b/>
          <w:sz w:val="32"/>
          <w:szCs w:val="32"/>
          <w:lang w:eastAsia="cs-CZ"/>
        </w:rPr>
        <w:t xml:space="preserve"> „Rekonstrukce komunikací v MO Pardubice VI“</w:t>
      </w:r>
    </w:p>
    <w:p w:rsidR="00DB571A" w:rsidRDefault="00DB571A" w:rsidP="00EA25B1">
      <w:pPr>
        <w:spacing w:line="240" w:lineRule="auto"/>
        <w:jc w:val="both"/>
        <w:outlineLvl w:val="0"/>
        <w:rPr>
          <w:rFonts w:ascii="Times New Roman" w:hAnsi="Times New Roman"/>
          <w:b/>
          <w:sz w:val="40"/>
          <w:szCs w:val="40"/>
        </w:rPr>
      </w:pPr>
    </w:p>
    <w:p w:rsidR="00DB571A" w:rsidRDefault="00DB571A" w:rsidP="00EA25B1">
      <w:pPr>
        <w:spacing w:line="240" w:lineRule="auto"/>
        <w:jc w:val="both"/>
        <w:outlineLvl w:val="0"/>
        <w:rPr>
          <w:rFonts w:ascii="Times New Roman" w:hAnsi="Times New Roman"/>
          <w:b/>
          <w:sz w:val="40"/>
          <w:szCs w:val="40"/>
        </w:rPr>
      </w:pPr>
    </w:p>
    <w:p w:rsidR="00DB571A" w:rsidRDefault="00DB571A" w:rsidP="00EA25B1">
      <w:pPr>
        <w:spacing w:line="240" w:lineRule="auto"/>
        <w:jc w:val="both"/>
        <w:outlineLvl w:val="0"/>
        <w:rPr>
          <w:rFonts w:ascii="Times New Roman" w:hAnsi="Times New Roman"/>
          <w:b/>
          <w:sz w:val="40"/>
          <w:szCs w:val="40"/>
        </w:rPr>
      </w:pPr>
    </w:p>
    <w:p w:rsidR="00DB571A" w:rsidRDefault="00DB571A" w:rsidP="00EA25B1">
      <w:pPr>
        <w:spacing w:line="240" w:lineRule="auto"/>
        <w:jc w:val="both"/>
        <w:outlineLvl w:val="0"/>
        <w:rPr>
          <w:rFonts w:ascii="Times New Roman" w:hAnsi="Times New Roman"/>
          <w:b/>
          <w:sz w:val="40"/>
          <w:szCs w:val="40"/>
        </w:rPr>
      </w:pPr>
    </w:p>
    <w:p w:rsidR="00DB571A" w:rsidRPr="00DB571A" w:rsidRDefault="00302BC8" w:rsidP="00DB571A">
      <w:pPr>
        <w:pStyle w:val="Odstavecseseznamem"/>
        <w:tabs>
          <w:tab w:val="left" w:pos="426"/>
        </w:tabs>
        <w:spacing w:after="60"/>
        <w:ind w:left="426"/>
        <w:jc w:val="center"/>
        <w:rPr>
          <w:rFonts w:ascii="Times New Roman" w:eastAsia="Times New Roman" w:hAnsi="Times New Roman"/>
          <w:b/>
          <w:sz w:val="32"/>
          <w:szCs w:val="32"/>
          <w:u w:val="single"/>
          <w:lang w:eastAsia="cs-CZ"/>
        </w:rPr>
      </w:pPr>
      <w:r>
        <w:rPr>
          <w:rFonts w:ascii="Times New Roman" w:eastAsia="Times New Roman" w:hAnsi="Times New Roman"/>
          <w:b/>
          <w:sz w:val="32"/>
          <w:szCs w:val="32"/>
          <w:u w:val="single"/>
          <w:lang w:eastAsia="cs-CZ"/>
        </w:rPr>
        <w:t>Návrh smlouvy pro I</w:t>
      </w:r>
      <w:r w:rsidR="00DB571A" w:rsidRPr="00DB571A">
        <w:rPr>
          <w:rFonts w:ascii="Times New Roman" w:eastAsia="Times New Roman" w:hAnsi="Times New Roman"/>
          <w:b/>
          <w:sz w:val="32"/>
          <w:szCs w:val="32"/>
          <w:u w:val="single"/>
          <w:lang w:eastAsia="cs-CZ"/>
        </w:rPr>
        <w:t>. část veřejné zakázky</w:t>
      </w:r>
    </w:p>
    <w:p w:rsidR="00DB571A" w:rsidRDefault="00DB571A" w:rsidP="00EA25B1">
      <w:pPr>
        <w:spacing w:line="240" w:lineRule="auto"/>
        <w:jc w:val="both"/>
        <w:outlineLvl w:val="0"/>
        <w:rPr>
          <w:rFonts w:ascii="Times New Roman" w:hAnsi="Times New Roman"/>
          <w:b/>
          <w:sz w:val="40"/>
          <w:szCs w:val="40"/>
        </w:rPr>
      </w:pPr>
    </w:p>
    <w:p w:rsidR="00DB571A" w:rsidRDefault="00DB571A" w:rsidP="00EA25B1">
      <w:pPr>
        <w:spacing w:line="240" w:lineRule="auto"/>
        <w:jc w:val="both"/>
        <w:outlineLvl w:val="0"/>
        <w:rPr>
          <w:rFonts w:ascii="Times New Roman" w:hAnsi="Times New Roman"/>
          <w:b/>
          <w:sz w:val="40"/>
          <w:szCs w:val="40"/>
        </w:rPr>
      </w:pPr>
    </w:p>
    <w:p w:rsidR="00DB571A" w:rsidRDefault="00DB571A" w:rsidP="00EA25B1">
      <w:pPr>
        <w:spacing w:line="240" w:lineRule="auto"/>
        <w:jc w:val="both"/>
        <w:outlineLvl w:val="0"/>
        <w:rPr>
          <w:rFonts w:ascii="Times New Roman" w:hAnsi="Times New Roman"/>
          <w:b/>
          <w:sz w:val="40"/>
          <w:szCs w:val="40"/>
        </w:rPr>
      </w:pPr>
    </w:p>
    <w:p w:rsidR="00DB571A" w:rsidRDefault="00DB571A" w:rsidP="00EA25B1">
      <w:pPr>
        <w:spacing w:line="240" w:lineRule="auto"/>
        <w:jc w:val="both"/>
        <w:outlineLvl w:val="0"/>
        <w:rPr>
          <w:rFonts w:ascii="Times New Roman" w:hAnsi="Times New Roman"/>
          <w:b/>
          <w:sz w:val="40"/>
          <w:szCs w:val="40"/>
        </w:rPr>
      </w:pPr>
    </w:p>
    <w:p w:rsidR="00DB571A" w:rsidRDefault="00DB571A" w:rsidP="00EA25B1">
      <w:pPr>
        <w:spacing w:line="240" w:lineRule="auto"/>
        <w:jc w:val="both"/>
        <w:outlineLvl w:val="0"/>
        <w:rPr>
          <w:rFonts w:ascii="Times New Roman" w:hAnsi="Times New Roman"/>
          <w:b/>
          <w:sz w:val="40"/>
          <w:szCs w:val="40"/>
        </w:rPr>
      </w:pPr>
    </w:p>
    <w:p w:rsidR="009F332B" w:rsidRDefault="009F332B">
      <w:pPr>
        <w:spacing w:after="0" w:line="240" w:lineRule="auto"/>
        <w:rPr>
          <w:rFonts w:ascii="Times New Roman" w:hAnsi="Times New Roman"/>
          <w:b/>
          <w:sz w:val="40"/>
          <w:szCs w:val="40"/>
        </w:rPr>
        <w:sectPr w:rsidR="009F332B" w:rsidSect="00FC63F2">
          <w:footerReference w:type="default" r:id="rId9"/>
          <w:type w:val="continuous"/>
          <w:pgSz w:w="11906" w:h="16838"/>
          <w:pgMar w:top="1418" w:right="1418" w:bottom="1418" w:left="1418" w:header="709" w:footer="709" w:gutter="0"/>
          <w:pgNumType w:start="1"/>
          <w:cols w:space="708"/>
          <w:docGrid w:linePitch="360"/>
        </w:sectPr>
      </w:pPr>
    </w:p>
    <w:p w:rsidR="00462ED7" w:rsidRDefault="00462ED7" w:rsidP="00462ED7">
      <w:pPr>
        <w:spacing w:line="240" w:lineRule="auto"/>
        <w:jc w:val="both"/>
        <w:outlineLvl w:val="0"/>
        <w:rPr>
          <w:rFonts w:ascii="Times New Roman" w:hAnsi="Times New Roman"/>
          <w:b/>
          <w:sz w:val="40"/>
          <w:szCs w:val="40"/>
        </w:rPr>
      </w:pPr>
      <w:r>
        <w:rPr>
          <w:rFonts w:ascii="Times New Roman" w:hAnsi="Times New Roman"/>
          <w:b/>
          <w:sz w:val="40"/>
          <w:szCs w:val="40"/>
        </w:rPr>
        <w:lastRenderedPageBreak/>
        <w:t>Smlouva o dílo</w:t>
      </w:r>
    </w:p>
    <w:p w:rsidR="00462ED7" w:rsidRDefault="00462ED7" w:rsidP="00462ED7">
      <w:pPr>
        <w:spacing w:after="0" w:line="240" w:lineRule="auto"/>
        <w:jc w:val="both"/>
        <w:outlineLvl w:val="0"/>
        <w:rPr>
          <w:rFonts w:ascii="Times New Roman" w:hAnsi="Times New Roman"/>
          <w:sz w:val="24"/>
          <w:szCs w:val="24"/>
        </w:rPr>
      </w:pPr>
      <w:r>
        <w:rPr>
          <w:rFonts w:ascii="Times New Roman" w:hAnsi="Times New Roman"/>
          <w:sz w:val="24"/>
          <w:szCs w:val="24"/>
        </w:rPr>
        <w:t xml:space="preserve">Uzavřená podle § 2586 a následujících zákona č. 89/2012 Sb., občanského zákoníku, (dále jen „OZ“), zákona číslo 183/2006 Sb., o územním plánování a stavebním řízení, ve znění pozdějších předpisů (stavební zákon), a zákon č. 13/1997 Sb., o pozemních komunikacích, ve znění pozdějších předpisů. </w:t>
      </w:r>
    </w:p>
    <w:p w:rsidR="00462ED7" w:rsidRDefault="00462ED7" w:rsidP="00462ED7">
      <w:pPr>
        <w:spacing w:after="0" w:line="240" w:lineRule="auto"/>
        <w:jc w:val="both"/>
        <w:outlineLvl w:val="0"/>
        <w:rPr>
          <w:rFonts w:ascii="Times New Roman" w:hAnsi="Times New Roman"/>
          <w:sz w:val="24"/>
          <w:szCs w:val="24"/>
        </w:rPr>
      </w:pPr>
    </w:p>
    <w:p w:rsidR="00462ED7" w:rsidRDefault="00462ED7" w:rsidP="00462ED7">
      <w:pPr>
        <w:spacing w:after="0" w:line="240" w:lineRule="auto"/>
        <w:jc w:val="both"/>
        <w:outlineLvl w:val="0"/>
        <w:rPr>
          <w:rFonts w:ascii="Times New Roman" w:hAnsi="Times New Roman"/>
          <w:sz w:val="24"/>
          <w:szCs w:val="24"/>
        </w:rPr>
      </w:pPr>
    </w:p>
    <w:p w:rsidR="00462ED7" w:rsidRDefault="00462ED7" w:rsidP="00462ED7">
      <w:pPr>
        <w:spacing w:after="0" w:line="240" w:lineRule="auto"/>
        <w:jc w:val="both"/>
        <w:outlineLvl w:val="0"/>
        <w:rPr>
          <w:rFonts w:ascii="Times New Roman" w:hAnsi="Times New Roman"/>
          <w:sz w:val="24"/>
          <w:szCs w:val="24"/>
        </w:rPr>
      </w:pPr>
      <w:r>
        <w:rPr>
          <w:rFonts w:ascii="Times New Roman" w:hAnsi="Times New Roman"/>
          <w:sz w:val="24"/>
          <w:szCs w:val="24"/>
        </w:rPr>
        <w:t>Smluvní strany</w:t>
      </w:r>
    </w:p>
    <w:p w:rsidR="00462ED7" w:rsidRDefault="00462ED7" w:rsidP="00462ED7">
      <w:pPr>
        <w:spacing w:after="0" w:line="240" w:lineRule="auto"/>
        <w:jc w:val="both"/>
        <w:outlineLvl w:val="0"/>
        <w:rPr>
          <w:rFonts w:ascii="Times New Roman" w:hAnsi="Times New Roman"/>
          <w:sz w:val="24"/>
          <w:szCs w:val="24"/>
        </w:rPr>
      </w:pPr>
      <w:r>
        <w:rPr>
          <w:rFonts w:ascii="Times New Roman" w:hAnsi="Times New Roman"/>
          <w:sz w:val="24"/>
          <w:szCs w:val="24"/>
        </w:rPr>
        <w:t xml:space="preserve">1. Objednatel: </w:t>
      </w:r>
    </w:p>
    <w:p w:rsidR="00462ED7" w:rsidRDefault="00462ED7" w:rsidP="00462ED7">
      <w:pPr>
        <w:spacing w:after="0" w:line="240" w:lineRule="auto"/>
        <w:jc w:val="both"/>
        <w:rPr>
          <w:rFonts w:ascii="Times New Roman" w:hAnsi="Times New Roman"/>
          <w:sz w:val="24"/>
          <w:szCs w:val="24"/>
        </w:rPr>
      </w:pPr>
      <w:r>
        <w:rPr>
          <w:rFonts w:ascii="Times New Roman" w:hAnsi="Times New Roman"/>
          <w:sz w:val="24"/>
          <w:szCs w:val="24"/>
        </w:rPr>
        <w:t>Statutární město Pardubice – Městský obvod Pardubice VI</w:t>
      </w:r>
    </w:p>
    <w:p w:rsidR="00462ED7" w:rsidRDefault="00462ED7" w:rsidP="00462ED7">
      <w:pPr>
        <w:spacing w:after="0" w:line="240" w:lineRule="auto"/>
        <w:jc w:val="both"/>
        <w:rPr>
          <w:rFonts w:ascii="Times New Roman" w:hAnsi="Times New Roman"/>
          <w:sz w:val="24"/>
          <w:szCs w:val="24"/>
        </w:rPr>
      </w:pPr>
      <w:r>
        <w:rPr>
          <w:rFonts w:ascii="Times New Roman" w:hAnsi="Times New Roman"/>
          <w:sz w:val="24"/>
          <w:szCs w:val="24"/>
        </w:rPr>
        <w:t>Kostnická 865, Svítkov, 530 06 Pardubice</w:t>
      </w:r>
    </w:p>
    <w:p w:rsidR="00462ED7" w:rsidRDefault="00462ED7" w:rsidP="00462ED7">
      <w:pPr>
        <w:spacing w:after="0" w:line="240" w:lineRule="auto"/>
        <w:jc w:val="both"/>
        <w:rPr>
          <w:rFonts w:ascii="Times New Roman" w:hAnsi="Times New Roman"/>
          <w:sz w:val="24"/>
          <w:szCs w:val="24"/>
        </w:rPr>
      </w:pPr>
      <w:r>
        <w:rPr>
          <w:rFonts w:ascii="Times New Roman" w:hAnsi="Times New Roman"/>
          <w:sz w:val="24"/>
          <w:szCs w:val="24"/>
        </w:rPr>
        <w:t>Zastoupený: Petrem Králíčkem, starostou MO Pardubice VI</w:t>
      </w:r>
    </w:p>
    <w:p w:rsidR="00462ED7" w:rsidRDefault="00462ED7" w:rsidP="00462ED7">
      <w:pPr>
        <w:spacing w:after="0" w:line="240" w:lineRule="auto"/>
        <w:jc w:val="both"/>
        <w:rPr>
          <w:rFonts w:ascii="Times New Roman" w:hAnsi="Times New Roman"/>
          <w:sz w:val="24"/>
          <w:szCs w:val="24"/>
        </w:rPr>
      </w:pPr>
      <w:r>
        <w:rPr>
          <w:rFonts w:ascii="Times New Roman" w:hAnsi="Times New Roman"/>
          <w:sz w:val="24"/>
          <w:szCs w:val="24"/>
        </w:rPr>
        <w:t>Osoba oprávněná jednat ve věcech technických: Ing. Tomáš Jílek, referent OVVIDŽP ÚMO Pardubice VI</w:t>
      </w:r>
    </w:p>
    <w:p w:rsidR="00462ED7" w:rsidRDefault="00462ED7" w:rsidP="00462ED7">
      <w:pPr>
        <w:spacing w:after="0" w:line="240" w:lineRule="auto"/>
        <w:jc w:val="both"/>
        <w:rPr>
          <w:rFonts w:ascii="Times New Roman" w:hAnsi="Times New Roman"/>
          <w:sz w:val="24"/>
          <w:szCs w:val="24"/>
        </w:rPr>
      </w:pPr>
      <w:r>
        <w:rPr>
          <w:rFonts w:ascii="Times New Roman" w:hAnsi="Times New Roman"/>
          <w:sz w:val="24"/>
          <w:szCs w:val="24"/>
        </w:rPr>
        <w:t>Bankovní spojení: Česká spořitelna Pardubice, č. ú. 27-1205456399/0800</w:t>
      </w:r>
    </w:p>
    <w:p w:rsidR="00462ED7" w:rsidRDefault="00462ED7" w:rsidP="00462ED7">
      <w:pPr>
        <w:spacing w:after="0" w:line="240" w:lineRule="auto"/>
        <w:jc w:val="both"/>
        <w:rPr>
          <w:rFonts w:ascii="Times New Roman" w:hAnsi="Times New Roman"/>
          <w:sz w:val="24"/>
          <w:szCs w:val="24"/>
        </w:rPr>
      </w:pPr>
      <w:r>
        <w:rPr>
          <w:rFonts w:ascii="Times New Roman" w:hAnsi="Times New Roman"/>
          <w:sz w:val="24"/>
          <w:szCs w:val="24"/>
        </w:rPr>
        <w:t>IČ: 00274046</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DIČ:CZ00274046</w:t>
      </w:r>
    </w:p>
    <w:p w:rsidR="00462ED7" w:rsidRDefault="00462ED7" w:rsidP="00462ED7">
      <w:pPr>
        <w:spacing w:after="0" w:line="240" w:lineRule="auto"/>
        <w:jc w:val="both"/>
        <w:rPr>
          <w:rFonts w:ascii="Times New Roman" w:hAnsi="Times New Roman"/>
          <w:sz w:val="24"/>
          <w:szCs w:val="24"/>
        </w:rPr>
      </w:pPr>
    </w:p>
    <w:p w:rsidR="00462ED7" w:rsidRDefault="00462ED7" w:rsidP="00462ED7">
      <w:pPr>
        <w:spacing w:after="0" w:line="240" w:lineRule="auto"/>
        <w:jc w:val="both"/>
        <w:rPr>
          <w:rFonts w:ascii="Times New Roman" w:hAnsi="Times New Roman"/>
          <w:sz w:val="24"/>
          <w:szCs w:val="24"/>
        </w:rPr>
      </w:pPr>
    </w:p>
    <w:p w:rsidR="00462ED7" w:rsidRDefault="00462ED7" w:rsidP="00462ED7">
      <w:pPr>
        <w:spacing w:after="0" w:line="240" w:lineRule="auto"/>
        <w:jc w:val="both"/>
        <w:rPr>
          <w:rFonts w:ascii="Times New Roman" w:hAnsi="Times New Roman"/>
          <w:sz w:val="24"/>
          <w:szCs w:val="24"/>
        </w:rPr>
      </w:pPr>
      <w:r>
        <w:rPr>
          <w:rFonts w:ascii="Times New Roman" w:hAnsi="Times New Roman"/>
          <w:sz w:val="24"/>
          <w:szCs w:val="24"/>
        </w:rPr>
        <w:t xml:space="preserve">2. Zhotovitel: </w:t>
      </w:r>
    </w:p>
    <w:p w:rsidR="00462ED7" w:rsidRPr="00462ED7" w:rsidRDefault="00462ED7" w:rsidP="00462ED7">
      <w:pPr>
        <w:spacing w:after="0" w:line="240" w:lineRule="auto"/>
        <w:jc w:val="both"/>
        <w:rPr>
          <w:rFonts w:ascii="Times New Roman" w:hAnsi="Times New Roman"/>
          <w:sz w:val="24"/>
          <w:szCs w:val="24"/>
          <w:highlight w:val="yellow"/>
        </w:rPr>
      </w:pPr>
      <w:r w:rsidRPr="00462ED7">
        <w:rPr>
          <w:rFonts w:ascii="Times New Roman" w:hAnsi="Times New Roman"/>
          <w:sz w:val="24"/>
          <w:szCs w:val="24"/>
          <w:highlight w:val="yellow"/>
        </w:rPr>
        <w:t>…………………………</w:t>
      </w:r>
    </w:p>
    <w:p w:rsidR="00462ED7" w:rsidRPr="00462ED7" w:rsidRDefault="00462ED7" w:rsidP="00462ED7">
      <w:pPr>
        <w:spacing w:after="0" w:line="240" w:lineRule="auto"/>
        <w:jc w:val="both"/>
        <w:rPr>
          <w:rFonts w:ascii="Times New Roman" w:hAnsi="Times New Roman"/>
          <w:sz w:val="24"/>
          <w:szCs w:val="24"/>
          <w:highlight w:val="yellow"/>
        </w:rPr>
      </w:pPr>
      <w:r w:rsidRPr="00462ED7">
        <w:rPr>
          <w:rFonts w:ascii="Times New Roman" w:hAnsi="Times New Roman"/>
          <w:sz w:val="24"/>
          <w:szCs w:val="24"/>
          <w:highlight w:val="yellow"/>
        </w:rPr>
        <w:t>…………………………</w:t>
      </w:r>
    </w:p>
    <w:p w:rsidR="00462ED7" w:rsidRPr="00462ED7" w:rsidRDefault="00462ED7" w:rsidP="00462ED7">
      <w:pPr>
        <w:spacing w:after="0" w:line="240" w:lineRule="auto"/>
        <w:jc w:val="both"/>
        <w:rPr>
          <w:rFonts w:ascii="Times New Roman" w:hAnsi="Times New Roman"/>
          <w:sz w:val="24"/>
          <w:szCs w:val="24"/>
          <w:highlight w:val="yellow"/>
        </w:rPr>
      </w:pPr>
      <w:r w:rsidRPr="00462ED7">
        <w:rPr>
          <w:rFonts w:ascii="Times New Roman" w:hAnsi="Times New Roman"/>
          <w:sz w:val="24"/>
          <w:szCs w:val="24"/>
          <w:highlight w:val="yellow"/>
        </w:rPr>
        <w:t>Zastoupený: ……………………….</w:t>
      </w:r>
    </w:p>
    <w:p w:rsidR="00462ED7" w:rsidRPr="00462ED7" w:rsidRDefault="00462ED7" w:rsidP="00462ED7">
      <w:pPr>
        <w:spacing w:after="0" w:line="240" w:lineRule="auto"/>
        <w:jc w:val="both"/>
        <w:rPr>
          <w:rFonts w:ascii="Times New Roman" w:hAnsi="Times New Roman"/>
          <w:sz w:val="24"/>
          <w:szCs w:val="24"/>
          <w:highlight w:val="yellow"/>
        </w:rPr>
      </w:pPr>
      <w:r w:rsidRPr="00462ED7">
        <w:rPr>
          <w:rFonts w:ascii="Times New Roman" w:hAnsi="Times New Roman"/>
          <w:sz w:val="24"/>
          <w:szCs w:val="24"/>
          <w:highlight w:val="yellow"/>
        </w:rPr>
        <w:t>Osoba oprávněná jednat ve věcech technických: ……………………</w:t>
      </w:r>
    </w:p>
    <w:p w:rsidR="00462ED7" w:rsidRPr="00462ED7" w:rsidRDefault="00462ED7" w:rsidP="00462ED7">
      <w:pPr>
        <w:spacing w:after="0" w:line="240" w:lineRule="auto"/>
        <w:jc w:val="both"/>
        <w:rPr>
          <w:rFonts w:ascii="Times New Roman" w:hAnsi="Times New Roman"/>
          <w:sz w:val="24"/>
          <w:szCs w:val="24"/>
          <w:highlight w:val="yellow"/>
        </w:rPr>
      </w:pPr>
      <w:r w:rsidRPr="00462ED7">
        <w:rPr>
          <w:rFonts w:ascii="Times New Roman" w:hAnsi="Times New Roman"/>
          <w:sz w:val="24"/>
          <w:szCs w:val="24"/>
          <w:highlight w:val="yellow"/>
        </w:rPr>
        <w:t xml:space="preserve">Bankovní spojení: ……………………. </w:t>
      </w:r>
    </w:p>
    <w:p w:rsidR="00462ED7" w:rsidRDefault="00462ED7" w:rsidP="00462ED7">
      <w:pPr>
        <w:spacing w:after="0" w:line="240" w:lineRule="auto"/>
        <w:jc w:val="both"/>
        <w:rPr>
          <w:rFonts w:ascii="Times New Roman" w:hAnsi="Times New Roman"/>
          <w:sz w:val="24"/>
          <w:szCs w:val="24"/>
        </w:rPr>
      </w:pPr>
      <w:r w:rsidRPr="00462ED7">
        <w:rPr>
          <w:rFonts w:ascii="Times New Roman" w:hAnsi="Times New Roman"/>
          <w:sz w:val="24"/>
          <w:szCs w:val="24"/>
          <w:highlight w:val="yellow"/>
        </w:rPr>
        <w:t>IČ:…………….</w:t>
      </w:r>
      <w:r w:rsidRPr="00462ED7">
        <w:rPr>
          <w:rFonts w:ascii="Times New Roman" w:hAnsi="Times New Roman"/>
          <w:sz w:val="24"/>
          <w:szCs w:val="24"/>
          <w:highlight w:val="yellow"/>
        </w:rPr>
        <w:tab/>
      </w:r>
      <w:r w:rsidRPr="00462ED7">
        <w:rPr>
          <w:rFonts w:ascii="Times New Roman" w:hAnsi="Times New Roman"/>
          <w:sz w:val="24"/>
          <w:szCs w:val="24"/>
          <w:highlight w:val="yellow"/>
        </w:rPr>
        <w:tab/>
        <w:t>DIČ:………………</w:t>
      </w:r>
    </w:p>
    <w:p w:rsidR="00462ED7" w:rsidRDefault="00462ED7" w:rsidP="00462ED7">
      <w:pPr>
        <w:spacing w:after="0" w:line="240" w:lineRule="auto"/>
        <w:jc w:val="both"/>
        <w:rPr>
          <w:rFonts w:ascii="Times New Roman" w:hAnsi="Times New Roman"/>
          <w:sz w:val="24"/>
          <w:szCs w:val="24"/>
        </w:rPr>
      </w:pPr>
    </w:p>
    <w:p w:rsidR="00462ED7" w:rsidRDefault="00462ED7" w:rsidP="00462ED7">
      <w:pPr>
        <w:spacing w:line="240" w:lineRule="auto"/>
        <w:ind w:firstLine="708"/>
        <w:jc w:val="both"/>
        <w:rPr>
          <w:rFonts w:ascii="Times New Roman" w:hAnsi="Times New Roman"/>
          <w:sz w:val="24"/>
          <w:szCs w:val="24"/>
        </w:rPr>
      </w:pPr>
      <w:r>
        <w:rPr>
          <w:rFonts w:ascii="Times New Roman" w:hAnsi="Times New Roman"/>
          <w:sz w:val="24"/>
          <w:szCs w:val="24"/>
        </w:rPr>
        <w:t>uzavírají tuto smlouvu o dílo, kterou se zhotovitel zavazuje provést na svůj náklad a nebezpečí pro objednatele stavební a jiné práce specifikované v příloze 1 této smlouvy a za které se objednatel zavazuje zaplatit cenu podle článku II a přílohy 1 této smlouvy, a to v případě řádného a včasného provedení díla za podmínek dále ve smlouvě uvedených.</w:t>
      </w:r>
    </w:p>
    <w:p w:rsidR="00462ED7" w:rsidRDefault="00462ED7" w:rsidP="00462ED7">
      <w:pPr>
        <w:spacing w:after="0" w:line="240" w:lineRule="auto"/>
        <w:ind w:firstLine="709"/>
        <w:jc w:val="both"/>
        <w:rPr>
          <w:rFonts w:ascii="Times New Roman" w:hAnsi="Times New Roman"/>
          <w:sz w:val="24"/>
          <w:szCs w:val="24"/>
        </w:rPr>
      </w:pPr>
      <w:r>
        <w:rPr>
          <w:rFonts w:ascii="Times New Roman" w:hAnsi="Times New Roman"/>
          <w:sz w:val="24"/>
          <w:szCs w:val="24"/>
        </w:rPr>
        <w:t>Zhotovitel bude při provádění díla postupovat s odbornou péčí. Dodávky, práce a služby, které jsou předmětem této smlouvy, zhotovitel dodá nebo provede v takovém rozsahu a jakosti, aby výsledkem bylo kompletní dílo odpovídající podmínkám stanoveným touto smlouvou a účelem použití.</w:t>
      </w:r>
    </w:p>
    <w:p w:rsidR="00462ED7" w:rsidRDefault="00462ED7" w:rsidP="00462ED7">
      <w:pPr>
        <w:spacing w:after="0" w:line="240" w:lineRule="auto"/>
        <w:ind w:firstLine="709"/>
        <w:jc w:val="both"/>
        <w:rPr>
          <w:rFonts w:ascii="Times New Roman" w:hAnsi="Times New Roman"/>
          <w:sz w:val="24"/>
          <w:szCs w:val="24"/>
        </w:rPr>
      </w:pPr>
    </w:p>
    <w:p w:rsidR="00462ED7" w:rsidRDefault="00462ED7" w:rsidP="00462ED7">
      <w:pPr>
        <w:spacing w:before="120" w:after="0" w:line="240" w:lineRule="auto"/>
        <w:jc w:val="center"/>
        <w:outlineLvl w:val="0"/>
        <w:rPr>
          <w:rFonts w:ascii="Times New Roman" w:hAnsi="Times New Roman"/>
          <w:sz w:val="24"/>
          <w:szCs w:val="24"/>
        </w:rPr>
      </w:pPr>
      <w:r>
        <w:rPr>
          <w:rFonts w:ascii="Times New Roman" w:hAnsi="Times New Roman"/>
          <w:sz w:val="24"/>
          <w:szCs w:val="24"/>
        </w:rPr>
        <w:t>Článek I</w:t>
      </w:r>
    </w:p>
    <w:p w:rsidR="00462ED7" w:rsidRDefault="00462ED7" w:rsidP="00462ED7">
      <w:pPr>
        <w:spacing w:after="0" w:line="240" w:lineRule="auto"/>
        <w:jc w:val="center"/>
        <w:outlineLvl w:val="0"/>
        <w:rPr>
          <w:rFonts w:ascii="Times New Roman" w:hAnsi="Times New Roman"/>
          <w:sz w:val="24"/>
          <w:szCs w:val="24"/>
        </w:rPr>
      </w:pPr>
      <w:r>
        <w:rPr>
          <w:rFonts w:ascii="Times New Roman" w:hAnsi="Times New Roman"/>
          <w:sz w:val="24"/>
          <w:szCs w:val="24"/>
        </w:rPr>
        <w:t>Předmět díla</w:t>
      </w:r>
    </w:p>
    <w:p w:rsidR="00462ED7" w:rsidRDefault="00462ED7" w:rsidP="00586080">
      <w:pPr>
        <w:pStyle w:val="Odstavecseseznamem"/>
        <w:numPr>
          <w:ilvl w:val="0"/>
          <w:numId w:val="1"/>
        </w:numPr>
        <w:spacing w:line="240" w:lineRule="auto"/>
        <w:ind w:left="426" w:hanging="426"/>
        <w:jc w:val="both"/>
        <w:rPr>
          <w:rFonts w:ascii="Times New Roman" w:hAnsi="Times New Roman"/>
          <w:sz w:val="24"/>
          <w:szCs w:val="24"/>
        </w:rPr>
      </w:pPr>
      <w:r>
        <w:rPr>
          <w:rFonts w:ascii="Times New Roman" w:hAnsi="Times New Roman"/>
          <w:sz w:val="24"/>
          <w:szCs w:val="24"/>
        </w:rPr>
        <w:t xml:space="preserve">Předmětem provedení díla je </w:t>
      </w:r>
      <w:r w:rsidRPr="00462ED7">
        <w:rPr>
          <w:rFonts w:ascii="Times New Roman" w:hAnsi="Times New Roman"/>
          <w:b/>
          <w:sz w:val="24"/>
          <w:szCs w:val="24"/>
        </w:rPr>
        <w:t>„Rekonstrukcce komunikace v ul. Kokešova ve Starých Čívicích vč. Chodníků (od transformátoru po výjezd na I/2)“.</w:t>
      </w:r>
    </w:p>
    <w:p w:rsidR="00462ED7" w:rsidRDefault="00462ED7" w:rsidP="00586080">
      <w:pPr>
        <w:pStyle w:val="Odstavecseseznamem"/>
        <w:numPr>
          <w:ilvl w:val="0"/>
          <w:numId w:val="1"/>
        </w:numPr>
        <w:spacing w:line="240" w:lineRule="auto"/>
        <w:ind w:left="426" w:hanging="426"/>
        <w:jc w:val="both"/>
        <w:rPr>
          <w:rFonts w:ascii="Times New Roman" w:hAnsi="Times New Roman"/>
          <w:sz w:val="24"/>
          <w:szCs w:val="24"/>
        </w:rPr>
      </w:pPr>
      <w:r>
        <w:rPr>
          <w:rFonts w:ascii="Times New Roman" w:hAnsi="Times New Roman"/>
          <w:sz w:val="24"/>
          <w:szCs w:val="24"/>
        </w:rPr>
        <w:t xml:space="preserve">Jednotlivé práce, které budou realizovány a jejich jednotlivé ceny jsou vypsány v rozpisu prací, který je přílohou č. 1 této smlouvy. </w:t>
      </w:r>
    </w:p>
    <w:p w:rsidR="00462ED7" w:rsidRDefault="00462ED7" w:rsidP="00586080">
      <w:pPr>
        <w:pStyle w:val="Odstavecseseznamem"/>
        <w:numPr>
          <w:ilvl w:val="0"/>
          <w:numId w:val="1"/>
        </w:numPr>
        <w:spacing w:line="240" w:lineRule="auto"/>
        <w:ind w:left="426" w:hanging="426"/>
        <w:jc w:val="both"/>
        <w:rPr>
          <w:rFonts w:ascii="Times New Roman" w:hAnsi="Times New Roman"/>
          <w:sz w:val="24"/>
          <w:szCs w:val="24"/>
        </w:rPr>
      </w:pPr>
      <w:r>
        <w:rPr>
          <w:rFonts w:ascii="Times New Roman" w:hAnsi="Times New Roman"/>
          <w:sz w:val="24"/>
          <w:szCs w:val="24"/>
        </w:rPr>
        <w:t>Jednotlivé položky z přílohy č. 1 jsou jednoznačně definovány Katalogem popisů a směrných cen stavebních prací ÚRS Praha a jsou úplné a závazné. Zde jsou také definovány kvalitativní požadavky.</w:t>
      </w:r>
    </w:p>
    <w:p w:rsidR="00462ED7" w:rsidRDefault="00462ED7" w:rsidP="00462ED7">
      <w:pPr>
        <w:spacing w:after="0" w:line="240" w:lineRule="auto"/>
        <w:rPr>
          <w:rFonts w:ascii="Times New Roman" w:hAnsi="Times New Roman"/>
          <w:sz w:val="24"/>
          <w:szCs w:val="24"/>
        </w:rPr>
      </w:pPr>
    </w:p>
    <w:p w:rsidR="00462ED7" w:rsidRDefault="00462ED7" w:rsidP="00462ED7">
      <w:pPr>
        <w:spacing w:after="0" w:line="240" w:lineRule="auto"/>
        <w:rPr>
          <w:rFonts w:ascii="Times New Roman" w:hAnsi="Times New Roman"/>
          <w:sz w:val="24"/>
          <w:szCs w:val="24"/>
        </w:rPr>
      </w:pPr>
    </w:p>
    <w:p w:rsidR="00462ED7" w:rsidRDefault="00462ED7" w:rsidP="00462ED7">
      <w:pPr>
        <w:spacing w:after="0" w:line="240" w:lineRule="auto"/>
        <w:rPr>
          <w:rFonts w:ascii="Times New Roman" w:hAnsi="Times New Roman"/>
          <w:sz w:val="24"/>
          <w:szCs w:val="24"/>
        </w:rPr>
      </w:pPr>
    </w:p>
    <w:p w:rsidR="00462ED7" w:rsidRDefault="00462ED7" w:rsidP="00462ED7">
      <w:pPr>
        <w:spacing w:after="0" w:line="240" w:lineRule="auto"/>
        <w:rPr>
          <w:rFonts w:ascii="Times New Roman" w:hAnsi="Times New Roman"/>
          <w:sz w:val="24"/>
          <w:szCs w:val="24"/>
        </w:rPr>
      </w:pPr>
    </w:p>
    <w:p w:rsidR="00462ED7" w:rsidRDefault="00462ED7" w:rsidP="00462ED7">
      <w:pPr>
        <w:spacing w:after="0" w:line="240" w:lineRule="auto"/>
        <w:rPr>
          <w:rFonts w:ascii="Times New Roman" w:hAnsi="Times New Roman"/>
          <w:sz w:val="24"/>
          <w:szCs w:val="24"/>
        </w:rPr>
      </w:pPr>
    </w:p>
    <w:p w:rsidR="00462ED7" w:rsidRDefault="00462ED7" w:rsidP="00462ED7">
      <w:pPr>
        <w:pStyle w:val="Odstavecseseznamem"/>
        <w:spacing w:before="120" w:after="0" w:line="240" w:lineRule="auto"/>
        <w:jc w:val="center"/>
        <w:outlineLvl w:val="0"/>
        <w:rPr>
          <w:rFonts w:ascii="Times New Roman" w:hAnsi="Times New Roman"/>
          <w:sz w:val="24"/>
          <w:szCs w:val="24"/>
        </w:rPr>
      </w:pPr>
      <w:r>
        <w:rPr>
          <w:rFonts w:ascii="Times New Roman" w:hAnsi="Times New Roman"/>
          <w:sz w:val="24"/>
          <w:szCs w:val="24"/>
        </w:rPr>
        <w:t>Článek II</w:t>
      </w:r>
    </w:p>
    <w:p w:rsidR="00462ED7" w:rsidRDefault="00462ED7" w:rsidP="00462ED7">
      <w:pPr>
        <w:pStyle w:val="Odstavecseseznamem"/>
        <w:spacing w:line="240" w:lineRule="auto"/>
        <w:jc w:val="center"/>
        <w:rPr>
          <w:rFonts w:ascii="Times New Roman" w:hAnsi="Times New Roman"/>
          <w:sz w:val="24"/>
          <w:szCs w:val="24"/>
        </w:rPr>
      </w:pPr>
      <w:r>
        <w:rPr>
          <w:rFonts w:ascii="Times New Roman" w:hAnsi="Times New Roman"/>
          <w:sz w:val="24"/>
          <w:szCs w:val="24"/>
        </w:rPr>
        <w:t>Cena díla, platební a fakturační podmínky</w:t>
      </w:r>
    </w:p>
    <w:p w:rsidR="00462ED7" w:rsidRDefault="00462ED7" w:rsidP="00586080">
      <w:pPr>
        <w:pStyle w:val="Odstavecseseznamem"/>
        <w:numPr>
          <w:ilvl w:val="0"/>
          <w:numId w:val="2"/>
        </w:numPr>
        <w:spacing w:line="240" w:lineRule="auto"/>
        <w:ind w:left="426" w:hanging="426"/>
        <w:jc w:val="both"/>
        <w:rPr>
          <w:rFonts w:ascii="Times New Roman" w:hAnsi="Times New Roman"/>
          <w:sz w:val="24"/>
          <w:szCs w:val="24"/>
        </w:rPr>
      </w:pPr>
      <w:r>
        <w:rPr>
          <w:rFonts w:ascii="Times New Roman" w:hAnsi="Times New Roman"/>
          <w:sz w:val="24"/>
          <w:szCs w:val="24"/>
        </w:rPr>
        <w:t>Maximální cena, kterou bude zhotovitel fakturovat, činí na základě cenové nabídky ze dne </w:t>
      </w:r>
      <w:r w:rsidRPr="00462ED7">
        <w:rPr>
          <w:rFonts w:ascii="Times New Roman" w:hAnsi="Times New Roman"/>
          <w:sz w:val="24"/>
          <w:szCs w:val="24"/>
          <w:highlight w:val="yellow"/>
        </w:rPr>
        <w:t>…………….</w:t>
      </w:r>
      <w:r>
        <w:rPr>
          <w:rFonts w:ascii="Times New Roman" w:hAnsi="Times New Roman"/>
          <w:sz w:val="24"/>
          <w:szCs w:val="24"/>
        </w:rPr>
        <w:t xml:space="preserve"> </w:t>
      </w:r>
      <w:proofErr w:type="gramStart"/>
      <w:r>
        <w:rPr>
          <w:rFonts w:ascii="Times New Roman" w:hAnsi="Times New Roman"/>
          <w:sz w:val="24"/>
          <w:szCs w:val="24"/>
        </w:rPr>
        <w:t>částku</w:t>
      </w:r>
      <w:proofErr w:type="gramEnd"/>
      <w:r>
        <w:rPr>
          <w:rFonts w:ascii="Times New Roman" w:hAnsi="Times New Roman"/>
          <w:sz w:val="24"/>
          <w:szCs w:val="24"/>
        </w:rPr>
        <w:t>:</w:t>
      </w:r>
    </w:p>
    <w:p w:rsidR="00462ED7" w:rsidRDefault="00462ED7" w:rsidP="00586080">
      <w:pPr>
        <w:pStyle w:val="Odstavecseseznamem"/>
        <w:numPr>
          <w:ilvl w:val="0"/>
          <w:numId w:val="2"/>
        </w:numPr>
        <w:spacing w:line="240" w:lineRule="auto"/>
        <w:ind w:left="426" w:hanging="426"/>
        <w:jc w:val="both"/>
        <w:rPr>
          <w:rFonts w:ascii="Times New Roman" w:hAnsi="Times New Roman"/>
          <w:sz w:val="24"/>
          <w:szCs w:val="24"/>
        </w:rPr>
      </w:pPr>
    </w:p>
    <w:p w:rsidR="00462ED7" w:rsidRDefault="00462ED7" w:rsidP="00462ED7">
      <w:pPr>
        <w:spacing w:line="240" w:lineRule="auto"/>
        <w:rPr>
          <w:rFonts w:ascii="Times New Roman" w:hAnsi="Times New Roman"/>
          <w:b/>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b/>
          <w:sz w:val="24"/>
          <w:szCs w:val="24"/>
        </w:rPr>
        <w:t>cena (bez DPH)</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……………Kč</w:t>
      </w:r>
    </w:p>
    <w:p w:rsidR="00462ED7" w:rsidRDefault="00462ED7" w:rsidP="00462ED7">
      <w:pPr>
        <w:spacing w:line="240" w:lineRule="auto"/>
        <w:rPr>
          <w:rFonts w:ascii="Times New Roman" w:hAnsi="Times New Roman"/>
          <w:b/>
          <w:sz w:val="24"/>
          <w:szCs w:val="24"/>
        </w:rPr>
      </w:pP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hodnota DPH</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w:t>
      </w:r>
      <w:proofErr w:type="gramStart"/>
      <w:r>
        <w:rPr>
          <w:rFonts w:ascii="Times New Roman" w:hAnsi="Times New Roman"/>
          <w:b/>
          <w:sz w:val="24"/>
          <w:szCs w:val="24"/>
        </w:rPr>
        <w:t>….. .Kč</w:t>
      </w:r>
      <w:proofErr w:type="gramEnd"/>
    </w:p>
    <w:p w:rsidR="00462ED7" w:rsidRDefault="00462ED7" w:rsidP="00462ED7">
      <w:pPr>
        <w:spacing w:line="240" w:lineRule="auto"/>
        <w:rPr>
          <w:rFonts w:ascii="Times New Roman" w:hAnsi="Times New Roman"/>
          <w:b/>
          <w:sz w:val="24"/>
          <w:szCs w:val="24"/>
        </w:rPr>
      </w:pP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cena (včetně DPH)</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w:t>
      </w:r>
      <w:proofErr w:type="gramStart"/>
      <w:r>
        <w:rPr>
          <w:rFonts w:ascii="Times New Roman" w:hAnsi="Times New Roman"/>
          <w:b/>
          <w:sz w:val="24"/>
          <w:szCs w:val="24"/>
        </w:rPr>
        <w:t>….. .Kč</w:t>
      </w:r>
      <w:proofErr w:type="gramEnd"/>
    </w:p>
    <w:p w:rsidR="00462ED7" w:rsidRDefault="00462ED7" w:rsidP="00462ED7">
      <w:pPr>
        <w:spacing w:line="240" w:lineRule="auto"/>
        <w:rPr>
          <w:rFonts w:ascii="Times New Roman" w:hAnsi="Times New Roman"/>
          <w:b/>
          <w:sz w:val="24"/>
          <w:szCs w:val="24"/>
        </w:rPr>
      </w:pPr>
    </w:p>
    <w:p w:rsidR="00462ED7" w:rsidRDefault="00462ED7" w:rsidP="00586080">
      <w:pPr>
        <w:pStyle w:val="Odstavecseseznamem"/>
        <w:numPr>
          <w:ilvl w:val="0"/>
          <w:numId w:val="2"/>
        </w:numPr>
        <w:spacing w:line="240" w:lineRule="auto"/>
        <w:ind w:left="426" w:hanging="426"/>
        <w:jc w:val="both"/>
        <w:rPr>
          <w:rFonts w:ascii="Times New Roman" w:hAnsi="Times New Roman"/>
          <w:sz w:val="24"/>
          <w:szCs w:val="24"/>
        </w:rPr>
      </w:pPr>
      <w:r>
        <w:rPr>
          <w:rFonts w:ascii="Times New Roman" w:hAnsi="Times New Roman"/>
          <w:sz w:val="24"/>
          <w:szCs w:val="24"/>
        </w:rPr>
        <w:t>Zhotovitel bude fakturovat 5 % z celkové ceny díla až po úspěšné kolaudaci.</w:t>
      </w:r>
    </w:p>
    <w:p w:rsidR="00462ED7" w:rsidRDefault="00462ED7" w:rsidP="00586080">
      <w:pPr>
        <w:pStyle w:val="Odstavecseseznamem"/>
        <w:numPr>
          <w:ilvl w:val="0"/>
          <w:numId w:val="2"/>
        </w:numPr>
        <w:spacing w:line="240" w:lineRule="auto"/>
        <w:ind w:left="426" w:hanging="426"/>
        <w:jc w:val="both"/>
        <w:rPr>
          <w:rFonts w:ascii="Times New Roman" w:hAnsi="Times New Roman"/>
          <w:sz w:val="24"/>
          <w:szCs w:val="24"/>
        </w:rPr>
      </w:pPr>
      <w:r>
        <w:rPr>
          <w:rFonts w:ascii="Times New Roman" w:hAnsi="Times New Roman"/>
          <w:sz w:val="24"/>
          <w:szCs w:val="24"/>
        </w:rPr>
        <w:t xml:space="preserve">Objednatel se zavazuje uhradit zhotoviteli celkovou cenu díla uvedenou v článku II </w:t>
      </w:r>
      <w:proofErr w:type="gramStart"/>
      <w:r>
        <w:rPr>
          <w:rFonts w:ascii="Times New Roman" w:hAnsi="Times New Roman"/>
          <w:sz w:val="24"/>
          <w:szCs w:val="24"/>
        </w:rPr>
        <w:t>této</w:t>
      </w:r>
      <w:proofErr w:type="gramEnd"/>
      <w:r>
        <w:rPr>
          <w:rFonts w:ascii="Times New Roman" w:hAnsi="Times New Roman"/>
          <w:sz w:val="24"/>
          <w:szCs w:val="24"/>
        </w:rPr>
        <w:t xml:space="preserve"> smlouvy na základě faktury v souladu s dalšími podmínkami uvedenými v této smlouvě.</w:t>
      </w:r>
    </w:p>
    <w:p w:rsidR="00462ED7" w:rsidRDefault="00462ED7" w:rsidP="00586080">
      <w:pPr>
        <w:pStyle w:val="Odstavecseseznamem"/>
        <w:numPr>
          <w:ilvl w:val="0"/>
          <w:numId w:val="2"/>
        </w:numPr>
        <w:spacing w:line="240" w:lineRule="auto"/>
        <w:ind w:left="426" w:hanging="426"/>
        <w:jc w:val="both"/>
        <w:rPr>
          <w:rFonts w:ascii="Times New Roman" w:hAnsi="Times New Roman"/>
          <w:sz w:val="24"/>
          <w:szCs w:val="24"/>
        </w:rPr>
      </w:pPr>
      <w:r>
        <w:rPr>
          <w:rFonts w:ascii="Times New Roman" w:hAnsi="Times New Roman"/>
          <w:sz w:val="24"/>
          <w:szCs w:val="24"/>
        </w:rPr>
        <w:t xml:space="preserve">Právo zhotovitele na zaplacení ceny vzniká provedením díla. Provedením díla se rozumí jeho dokončení a předání, částka rovnající se 5 % z celkové sumy bude fakturována až po úspěšné kolaudaci. O předání musí smluvní strany sepsat protokol o převzetí díla, ve kterém bude současně uvedeno, zda je dílo přejímáno bez výhrad či s výhradami a bude doplněn o seznam zjištěných vad a nedodělků. </w:t>
      </w:r>
    </w:p>
    <w:p w:rsidR="00462ED7" w:rsidRDefault="00462ED7" w:rsidP="00586080">
      <w:pPr>
        <w:pStyle w:val="Odstavecseseznamem"/>
        <w:numPr>
          <w:ilvl w:val="0"/>
          <w:numId w:val="2"/>
        </w:numPr>
        <w:spacing w:line="240" w:lineRule="auto"/>
        <w:ind w:left="426" w:hanging="426"/>
        <w:jc w:val="both"/>
        <w:rPr>
          <w:rFonts w:ascii="Times New Roman" w:hAnsi="Times New Roman"/>
          <w:sz w:val="24"/>
          <w:szCs w:val="24"/>
        </w:rPr>
      </w:pPr>
      <w:r>
        <w:rPr>
          <w:rFonts w:ascii="Times New Roman" w:hAnsi="Times New Roman"/>
          <w:sz w:val="24"/>
          <w:szCs w:val="24"/>
        </w:rPr>
        <w:t xml:space="preserve">Provedené práce bude zhotovitel fakturovat dle skutečně provedených prací odsouhlasených technickým dozorem objednatele, který bude provádět na základě příkazní smlouvy </w:t>
      </w:r>
      <w:r>
        <w:rPr>
          <w:rFonts w:ascii="Times New Roman" w:hAnsi="Times New Roman"/>
          <w:b/>
          <w:sz w:val="24"/>
          <w:szCs w:val="24"/>
        </w:rPr>
        <w:t>Ing. Aleš Hlavatý, se sídlem Husova 1848, Bílé předměstí, 530 03 Pardubice, IČ:88517021</w:t>
      </w:r>
      <w:r>
        <w:rPr>
          <w:rFonts w:ascii="Times New Roman" w:hAnsi="Times New Roman"/>
          <w:sz w:val="24"/>
          <w:szCs w:val="24"/>
        </w:rPr>
        <w:t xml:space="preserve">. Součástí faktury bude i objednatelem a technickým dozorem odsouhlasený soupis provedených prací a služeb. </w:t>
      </w:r>
    </w:p>
    <w:p w:rsidR="00462ED7" w:rsidRDefault="00462ED7" w:rsidP="00586080">
      <w:pPr>
        <w:pStyle w:val="Odstavecseseznamem"/>
        <w:numPr>
          <w:ilvl w:val="0"/>
          <w:numId w:val="2"/>
        </w:numPr>
        <w:spacing w:line="240" w:lineRule="auto"/>
        <w:ind w:left="426" w:hanging="426"/>
        <w:jc w:val="both"/>
        <w:rPr>
          <w:rFonts w:ascii="Times New Roman" w:hAnsi="Times New Roman"/>
          <w:sz w:val="24"/>
          <w:szCs w:val="24"/>
        </w:rPr>
      </w:pPr>
      <w:r>
        <w:rPr>
          <w:rFonts w:ascii="Times New Roman" w:hAnsi="Times New Roman"/>
          <w:sz w:val="24"/>
          <w:szCs w:val="24"/>
        </w:rPr>
        <w:t xml:space="preserve">Faktury budou adresovány na adresu objednatele uvedené v této smlouvě a budou splňovat náležitosti daňového dokladu. </w:t>
      </w:r>
    </w:p>
    <w:p w:rsidR="00462ED7" w:rsidRDefault="00462ED7" w:rsidP="00586080">
      <w:pPr>
        <w:pStyle w:val="Odstavecseseznamem"/>
        <w:numPr>
          <w:ilvl w:val="0"/>
          <w:numId w:val="2"/>
        </w:numPr>
        <w:spacing w:line="240" w:lineRule="auto"/>
        <w:ind w:left="426" w:hanging="426"/>
        <w:jc w:val="both"/>
        <w:rPr>
          <w:rFonts w:ascii="Times New Roman" w:hAnsi="Times New Roman"/>
          <w:sz w:val="24"/>
          <w:szCs w:val="24"/>
        </w:rPr>
      </w:pPr>
      <w:r>
        <w:rPr>
          <w:rFonts w:ascii="Times New Roman" w:hAnsi="Times New Roman"/>
          <w:sz w:val="24"/>
          <w:szCs w:val="24"/>
        </w:rPr>
        <w:t xml:space="preserve">Výše fakturované částky bude odpovídat výši ceny dle přílohy 1 této smlouvy. </w:t>
      </w:r>
    </w:p>
    <w:p w:rsidR="00462ED7" w:rsidRDefault="00462ED7" w:rsidP="00586080">
      <w:pPr>
        <w:pStyle w:val="Odstavecseseznamem"/>
        <w:numPr>
          <w:ilvl w:val="0"/>
          <w:numId w:val="2"/>
        </w:numPr>
        <w:spacing w:line="240" w:lineRule="auto"/>
        <w:ind w:left="426" w:hanging="426"/>
        <w:jc w:val="both"/>
        <w:rPr>
          <w:rFonts w:ascii="Times New Roman" w:hAnsi="Times New Roman"/>
          <w:sz w:val="24"/>
          <w:szCs w:val="24"/>
        </w:rPr>
      </w:pPr>
      <w:r>
        <w:rPr>
          <w:rFonts w:ascii="Times New Roman" w:hAnsi="Times New Roman"/>
          <w:sz w:val="24"/>
          <w:szCs w:val="24"/>
        </w:rPr>
        <w:t xml:space="preserve">Objednatel je oprávněn vrátit zhotoviteli bez zaplacení fakturu, která nemá náležitosti uvedené v tomto ustanovení, nebo vykazuje jiné vady. Současně s vrácením faktury sdělí objednatel zhotoviteli důvody vrácení faktury. V závislosti na povaze vady je zhotovitel povinen fakturu včetně jejích příloh opravit nebo nově vyhotovit. Oprávněnému vrácením faktury přestává běžet původní lhůta splatnosti faktury. Nová lhůta splatnosti začíná běžet ode dne doručení objednateli doplněné, opravené nebo nově vyhotovené faktury s příslušnými náležitostmi splňujícími podmínky této smlouvy. </w:t>
      </w:r>
    </w:p>
    <w:p w:rsidR="00462ED7" w:rsidRDefault="00462ED7" w:rsidP="00586080">
      <w:pPr>
        <w:pStyle w:val="Odstavecseseznamem"/>
        <w:numPr>
          <w:ilvl w:val="0"/>
          <w:numId w:val="2"/>
        </w:numPr>
        <w:spacing w:line="240" w:lineRule="auto"/>
        <w:ind w:left="426" w:hanging="426"/>
        <w:jc w:val="both"/>
        <w:rPr>
          <w:rFonts w:ascii="Times New Roman" w:hAnsi="Times New Roman"/>
          <w:sz w:val="24"/>
          <w:szCs w:val="24"/>
        </w:rPr>
      </w:pPr>
      <w:r>
        <w:rPr>
          <w:rFonts w:ascii="Times New Roman" w:hAnsi="Times New Roman"/>
          <w:sz w:val="24"/>
          <w:szCs w:val="24"/>
        </w:rPr>
        <w:t>Lhůta splatnosti faktur je 14 kalendářních dnů ode dne prokazatelného doručení faktury. V pochybnostech se má za to, že faktura byla doručena třetí pracovní den po odeslání.</w:t>
      </w:r>
    </w:p>
    <w:p w:rsidR="00462ED7" w:rsidRDefault="00462ED7" w:rsidP="00586080">
      <w:pPr>
        <w:pStyle w:val="Odstavecseseznamem"/>
        <w:numPr>
          <w:ilvl w:val="0"/>
          <w:numId w:val="2"/>
        </w:numPr>
        <w:spacing w:line="240" w:lineRule="auto"/>
        <w:ind w:left="426" w:hanging="426"/>
        <w:jc w:val="both"/>
        <w:rPr>
          <w:rFonts w:ascii="Times New Roman" w:hAnsi="Times New Roman"/>
          <w:sz w:val="24"/>
          <w:szCs w:val="24"/>
        </w:rPr>
      </w:pPr>
      <w:r>
        <w:rPr>
          <w:rFonts w:ascii="Times New Roman" w:hAnsi="Times New Roman"/>
          <w:sz w:val="24"/>
          <w:szCs w:val="24"/>
        </w:rPr>
        <w:t>Úhradou se rozumí připsání fakturové částky na účet zhotovitele.</w:t>
      </w:r>
    </w:p>
    <w:p w:rsidR="00462ED7" w:rsidRDefault="00462ED7" w:rsidP="00586080">
      <w:pPr>
        <w:pStyle w:val="Odstavecseseznamem"/>
        <w:numPr>
          <w:ilvl w:val="0"/>
          <w:numId w:val="2"/>
        </w:numPr>
        <w:spacing w:line="240" w:lineRule="auto"/>
        <w:ind w:left="426" w:hanging="426"/>
        <w:jc w:val="both"/>
        <w:rPr>
          <w:rFonts w:ascii="Times New Roman" w:hAnsi="Times New Roman"/>
          <w:sz w:val="24"/>
          <w:szCs w:val="24"/>
        </w:rPr>
      </w:pPr>
      <w:r>
        <w:rPr>
          <w:rFonts w:ascii="Times New Roman" w:hAnsi="Times New Roman"/>
          <w:sz w:val="24"/>
          <w:szCs w:val="24"/>
        </w:rPr>
        <w:t>Objednatel prohlašuje, že financování prací, které jsou předmětem této smlouvy, má zajištěno.</w:t>
      </w:r>
    </w:p>
    <w:p w:rsidR="00462ED7" w:rsidRDefault="00462ED7" w:rsidP="00462ED7">
      <w:pPr>
        <w:pStyle w:val="Odstavecseseznamem"/>
        <w:spacing w:after="0" w:line="240" w:lineRule="auto"/>
        <w:ind w:left="425"/>
        <w:jc w:val="both"/>
        <w:rPr>
          <w:rFonts w:ascii="Times New Roman" w:hAnsi="Times New Roman"/>
          <w:sz w:val="24"/>
          <w:szCs w:val="24"/>
        </w:rPr>
      </w:pPr>
    </w:p>
    <w:p w:rsidR="00462ED7" w:rsidRDefault="00462ED7" w:rsidP="00462ED7">
      <w:pPr>
        <w:spacing w:before="120" w:after="0" w:line="240" w:lineRule="auto"/>
        <w:jc w:val="center"/>
        <w:outlineLvl w:val="0"/>
        <w:rPr>
          <w:rFonts w:ascii="Times New Roman" w:hAnsi="Times New Roman"/>
          <w:sz w:val="24"/>
          <w:szCs w:val="24"/>
        </w:rPr>
      </w:pPr>
      <w:r>
        <w:rPr>
          <w:rFonts w:ascii="Times New Roman" w:hAnsi="Times New Roman"/>
          <w:sz w:val="24"/>
          <w:szCs w:val="24"/>
        </w:rPr>
        <w:t>Článek III</w:t>
      </w:r>
    </w:p>
    <w:p w:rsidR="00462ED7" w:rsidRDefault="00462ED7" w:rsidP="00462ED7">
      <w:pPr>
        <w:spacing w:after="0" w:line="240" w:lineRule="auto"/>
        <w:jc w:val="center"/>
        <w:rPr>
          <w:rFonts w:ascii="Times New Roman" w:hAnsi="Times New Roman"/>
          <w:sz w:val="24"/>
          <w:szCs w:val="24"/>
        </w:rPr>
      </w:pPr>
      <w:r>
        <w:rPr>
          <w:rFonts w:ascii="Times New Roman" w:hAnsi="Times New Roman"/>
          <w:sz w:val="24"/>
          <w:szCs w:val="24"/>
        </w:rPr>
        <w:t>Čas plnění, místo plnění</w:t>
      </w:r>
    </w:p>
    <w:p w:rsidR="00462ED7" w:rsidRDefault="00462ED7" w:rsidP="00586080">
      <w:pPr>
        <w:pStyle w:val="Odstavecseseznamem"/>
        <w:numPr>
          <w:ilvl w:val="0"/>
          <w:numId w:val="3"/>
        </w:numPr>
        <w:spacing w:line="240" w:lineRule="auto"/>
        <w:ind w:left="360"/>
        <w:jc w:val="both"/>
        <w:rPr>
          <w:rFonts w:ascii="Times New Roman" w:hAnsi="Times New Roman"/>
          <w:sz w:val="24"/>
          <w:szCs w:val="24"/>
        </w:rPr>
      </w:pPr>
      <w:r>
        <w:rPr>
          <w:rFonts w:ascii="Times New Roman" w:hAnsi="Times New Roman"/>
          <w:sz w:val="24"/>
          <w:szCs w:val="24"/>
        </w:rPr>
        <w:t xml:space="preserve">Zhotovitel se zavazuje dílo dle čl. I této smlouvy dodat objednateli v těchto termínech </w:t>
      </w:r>
    </w:p>
    <w:p w:rsidR="00462ED7" w:rsidRDefault="00462ED7" w:rsidP="00462ED7">
      <w:pPr>
        <w:pStyle w:val="Odstavecseseznamem"/>
        <w:tabs>
          <w:tab w:val="left" w:pos="3402"/>
        </w:tabs>
        <w:spacing w:line="240" w:lineRule="auto"/>
        <w:ind w:left="360"/>
        <w:jc w:val="both"/>
        <w:rPr>
          <w:rFonts w:ascii="Times New Roman" w:hAnsi="Times New Roman"/>
          <w:b/>
          <w:sz w:val="24"/>
          <w:szCs w:val="24"/>
        </w:rPr>
      </w:pPr>
      <w:r>
        <w:rPr>
          <w:rFonts w:ascii="Times New Roman" w:hAnsi="Times New Roman"/>
          <w:b/>
          <w:sz w:val="24"/>
          <w:szCs w:val="24"/>
        </w:rPr>
        <w:t>Zahájení prací: neprodleně po podpisu smlouvy</w:t>
      </w:r>
    </w:p>
    <w:p w:rsidR="00462ED7" w:rsidRDefault="00462ED7" w:rsidP="00462ED7">
      <w:pPr>
        <w:pStyle w:val="Odstavecseseznamem"/>
        <w:tabs>
          <w:tab w:val="left" w:pos="3402"/>
        </w:tabs>
        <w:spacing w:line="240" w:lineRule="auto"/>
        <w:ind w:left="360"/>
        <w:jc w:val="both"/>
        <w:rPr>
          <w:rFonts w:ascii="Times New Roman" w:hAnsi="Times New Roman"/>
          <w:sz w:val="24"/>
          <w:szCs w:val="24"/>
        </w:rPr>
      </w:pPr>
      <w:r>
        <w:rPr>
          <w:rFonts w:ascii="Times New Roman" w:hAnsi="Times New Roman"/>
          <w:b/>
          <w:sz w:val="24"/>
          <w:szCs w:val="24"/>
        </w:rPr>
        <w:t>Kompletní stavba bude dokončena a předána do 60 dní po předání staveniště</w:t>
      </w:r>
      <w:r>
        <w:rPr>
          <w:rFonts w:ascii="Times New Roman" w:hAnsi="Times New Roman"/>
          <w:sz w:val="24"/>
          <w:szCs w:val="24"/>
        </w:rPr>
        <w:t xml:space="preserve">. </w:t>
      </w:r>
    </w:p>
    <w:p w:rsidR="00462ED7" w:rsidRDefault="00462ED7" w:rsidP="00462ED7">
      <w:pPr>
        <w:pStyle w:val="Odstavecseseznamem"/>
        <w:tabs>
          <w:tab w:val="left" w:pos="3402"/>
        </w:tabs>
        <w:spacing w:after="0" w:line="240" w:lineRule="auto"/>
        <w:ind w:left="357"/>
        <w:jc w:val="both"/>
        <w:rPr>
          <w:rFonts w:ascii="Times New Roman" w:hAnsi="Times New Roman"/>
          <w:sz w:val="24"/>
          <w:szCs w:val="24"/>
        </w:rPr>
      </w:pPr>
      <w:r>
        <w:rPr>
          <w:rFonts w:ascii="Times New Roman" w:hAnsi="Times New Roman"/>
          <w:sz w:val="24"/>
          <w:szCs w:val="24"/>
        </w:rPr>
        <w:t xml:space="preserve">Místem plnění: Pardubice – MO Pardubice VI </w:t>
      </w:r>
    </w:p>
    <w:p w:rsidR="00462ED7" w:rsidRDefault="00462ED7" w:rsidP="00462ED7">
      <w:pPr>
        <w:pStyle w:val="Odstavecseseznamem"/>
        <w:tabs>
          <w:tab w:val="left" w:pos="3402"/>
        </w:tabs>
        <w:spacing w:after="0" w:line="240" w:lineRule="auto"/>
        <w:ind w:left="357"/>
        <w:jc w:val="both"/>
        <w:rPr>
          <w:rFonts w:ascii="Times New Roman" w:hAnsi="Times New Roman"/>
          <w:sz w:val="24"/>
          <w:szCs w:val="24"/>
        </w:rPr>
      </w:pPr>
    </w:p>
    <w:p w:rsidR="00462ED7" w:rsidRDefault="00462ED7" w:rsidP="00462ED7">
      <w:pPr>
        <w:pStyle w:val="Odstavecseseznamem"/>
        <w:tabs>
          <w:tab w:val="left" w:pos="3402"/>
        </w:tabs>
        <w:spacing w:after="0" w:line="240" w:lineRule="auto"/>
        <w:ind w:left="357"/>
        <w:jc w:val="both"/>
        <w:rPr>
          <w:rFonts w:ascii="Times New Roman" w:hAnsi="Times New Roman"/>
          <w:sz w:val="24"/>
          <w:szCs w:val="24"/>
        </w:rPr>
      </w:pPr>
    </w:p>
    <w:p w:rsidR="00462ED7" w:rsidRDefault="00462ED7" w:rsidP="00462ED7">
      <w:pPr>
        <w:spacing w:before="120" w:after="0" w:line="240" w:lineRule="auto"/>
        <w:jc w:val="center"/>
        <w:outlineLvl w:val="0"/>
        <w:rPr>
          <w:rFonts w:ascii="Times New Roman" w:hAnsi="Times New Roman"/>
          <w:sz w:val="24"/>
          <w:szCs w:val="24"/>
        </w:rPr>
      </w:pPr>
      <w:r>
        <w:rPr>
          <w:rFonts w:ascii="Times New Roman" w:hAnsi="Times New Roman"/>
          <w:sz w:val="24"/>
          <w:szCs w:val="24"/>
        </w:rPr>
        <w:t>Článek IV</w:t>
      </w:r>
    </w:p>
    <w:p w:rsidR="00462ED7" w:rsidRDefault="00462ED7" w:rsidP="00462ED7">
      <w:pPr>
        <w:spacing w:after="0" w:line="240" w:lineRule="auto"/>
        <w:jc w:val="center"/>
        <w:rPr>
          <w:rFonts w:ascii="Times New Roman" w:hAnsi="Times New Roman"/>
          <w:sz w:val="24"/>
          <w:szCs w:val="24"/>
        </w:rPr>
      </w:pPr>
      <w:r>
        <w:rPr>
          <w:rFonts w:ascii="Times New Roman" w:hAnsi="Times New Roman"/>
          <w:sz w:val="24"/>
          <w:szCs w:val="24"/>
        </w:rPr>
        <w:t>Závazky zhotovitele při provádění díla</w:t>
      </w:r>
    </w:p>
    <w:p w:rsidR="00462ED7" w:rsidRDefault="00462ED7" w:rsidP="00586080">
      <w:pPr>
        <w:numPr>
          <w:ilvl w:val="0"/>
          <w:numId w:val="4"/>
        </w:numPr>
        <w:spacing w:after="0" w:line="240" w:lineRule="auto"/>
        <w:ind w:left="360"/>
        <w:jc w:val="both"/>
        <w:rPr>
          <w:rFonts w:ascii="Times New Roman" w:hAnsi="Times New Roman"/>
          <w:b/>
          <w:sz w:val="24"/>
          <w:szCs w:val="24"/>
        </w:rPr>
      </w:pPr>
      <w:r>
        <w:rPr>
          <w:rFonts w:ascii="Times New Roman" w:hAnsi="Times New Roman"/>
          <w:sz w:val="24"/>
          <w:szCs w:val="24"/>
        </w:rPr>
        <w:t xml:space="preserve">Zhotovitel odpovídá v plném rozsahu za způsobilost staveniště z hlediska bezpečnosti a ochrany zdraví při práci a požární ochrany od okamžiku jeho převzetí. Odpovídá v plném rozsahu za bezpečnost práce a ochranu zdraví svých zaměstnanců (včetně zaměstnanců subdodavatelů) a za jejich vybavení ochrannými pomůckami. V této souvislosti zejména za to, aby jeho zaměstnanci povinně dodržovali platné předpisy bezpečnosti práce ve smyslu zákona č. 309/2006 Sb., kterým se upravují další požadavky bezpečnosti a ochrany zdraví při práci v pracovněprávních vztazích a o zajištění bezpečnosti a ochrany zdraví při činnosti nebo poskytování služeb mimo pracovněprávní vztahy (zákon o zajištění dalších podmínek bezpečnosti a ochrany zdraví při práci), ve znění pozdějších předpisů a předpisy v oblasti požární ochrany ve smyslu zákona č. 133/1985 Sb., o požární ochraně, ve znění pozdějších předpisů. Dohled nad dodržováním BOZP bude ze strany dodavatele provádět koordinátor BOZP </w:t>
      </w:r>
      <w:r>
        <w:rPr>
          <w:rFonts w:ascii="Times New Roman" w:hAnsi="Times New Roman"/>
          <w:b/>
          <w:sz w:val="24"/>
          <w:szCs w:val="24"/>
        </w:rPr>
        <w:t xml:space="preserve">Ing. Olga Buderová, č. osvč. ARRAN/38/KOO/2013, ze společnosti Hastex </w:t>
      </w:r>
      <w:r>
        <w:rPr>
          <w:rFonts w:ascii="Times New Roman" w:hAnsi="Times New Roman"/>
          <w:b/>
          <w:sz w:val="24"/>
          <w:szCs w:val="24"/>
          <w:lang w:val="en-US"/>
        </w:rPr>
        <w:t>&amp;</w:t>
      </w:r>
      <w:r>
        <w:rPr>
          <w:rFonts w:ascii="Times New Roman" w:hAnsi="Times New Roman"/>
          <w:b/>
          <w:sz w:val="24"/>
          <w:szCs w:val="24"/>
        </w:rPr>
        <w:t xml:space="preserve"> Hasper s.r.o., se sídlem Srch 229, 533 52 Srch, IČ:45535442 </w:t>
      </w:r>
    </w:p>
    <w:p w:rsidR="00462ED7" w:rsidRDefault="00462ED7" w:rsidP="00586080">
      <w:pPr>
        <w:numPr>
          <w:ilvl w:val="0"/>
          <w:numId w:val="4"/>
        </w:numPr>
        <w:spacing w:after="0" w:line="240" w:lineRule="auto"/>
        <w:ind w:left="360"/>
        <w:jc w:val="both"/>
        <w:rPr>
          <w:rFonts w:ascii="Times New Roman" w:hAnsi="Times New Roman"/>
          <w:sz w:val="24"/>
          <w:szCs w:val="24"/>
        </w:rPr>
      </w:pPr>
      <w:r>
        <w:rPr>
          <w:rFonts w:ascii="Times New Roman" w:hAnsi="Times New Roman"/>
          <w:sz w:val="24"/>
          <w:szCs w:val="24"/>
        </w:rPr>
        <w:t>Zhotovitel se zavazuje předat objednateli protokoly o výsledcích zkoušek užitých materiálů, provedených stavebních konstrukcí a realizovaných stavebních prvků v souladu s požadavky ČSN, TP, TKP a souvisejících technických a právních předpisů.</w:t>
      </w:r>
    </w:p>
    <w:p w:rsidR="00462ED7" w:rsidRDefault="00462ED7" w:rsidP="00586080">
      <w:pPr>
        <w:numPr>
          <w:ilvl w:val="0"/>
          <w:numId w:val="4"/>
        </w:numPr>
        <w:spacing w:after="0" w:line="240" w:lineRule="auto"/>
        <w:ind w:left="360"/>
        <w:jc w:val="both"/>
        <w:rPr>
          <w:rFonts w:ascii="Times New Roman" w:hAnsi="Times New Roman"/>
          <w:sz w:val="24"/>
          <w:szCs w:val="24"/>
        </w:rPr>
      </w:pPr>
      <w:r>
        <w:rPr>
          <w:rFonts w:ascii="Times New Roman" w:hAnsi="Times New Roman"/>
          <w:sz w:val="24"/>
          <w:szCs w:val="24"/>
        </w:rPr>
        <w:t>Řádné provedení díla musí být prokázáno provedením zkoušek, a proto se provedení díla považuje za dokončené až poté, co byly tyto zkoušky úspěšně provedeny. K účasti na zkouškách je zhotovitel povinen včas pozvat objednatele a technický dozor investora.</w:t>
      </w:r>
    </w:p>
    <w:p w:rsidR="00462ED7" w:rsidRDefault="00462ED7" w:rsidP="00586080">
      <w:pPr>
        <w:numPr>
          <w:ilvl w:val="0"/>
          <w:numId w:val="4"/>
        </w:numPr>
        <w:spacing w:after="0" w:line="240" w:lineRule="auto"/>
        <w:ind w:left="360"/>
        <w:jc w:val="both"/>
        <w:rPr>
          <w:rFonts w:ascii="Times New Roman" w:hAnsi="Times New Roman"/>
          <w:sz w:val="24"/>
          <w:szCs w:val="24"/>
        </w:rPr>
      </w:pPr>
      <w:r>
        <w:rPr>
          <w:rFonts w:ascii="Times New Roman" w:hAnsi="Times New Roman"/>
          <w:sz w:val="24"/>
          <w:szCs w:val="24"/>
        </w:rPr>
        <w:t xml:space="preserve">Před zahájením stavby si zhotovitel zajistí potřebná povolení dle platných předpisů, aby byla zajištěna obslužná doprava v místě dotčeném stavbou. Zhotovitel si zajistí případný zábor veřejného prostranství dle vlastní potřeby. </w:t>
      </w:r>
    </w:p>
    <w:p w:rsidR="00462ED7" w:rsidRDefault="00462ED7" w:rsidP="00586080">
      <w:pPr>
        <w:numPr>
          <w:ilvl w:val="0"/>
          <w:numId w:val="4"/>
        </w:numPr>
        <w:spacing w:after="0" w:line="240" w:lineRule="auto"/>
        <w:ind w:left="360"/>
        <w:jc w:val="both"/>
        <w:rPr>
          <w:rFonts w:ascii="Times New Roman" w:hAnsi="Times New Roman"/>
          <w:sz w:val="24"/>
          <w:szCs w:val="24"/>
        </w:rPr>
      </w:pPr>
      <w:r>
        <w:rPr>
          <w:rFonts w:ascii="Times New Roman" w:hAnsi="Times New Roman"/>
          <w:sz w:val="24"/>
          <w:szCs w:val="24"/>
        </w:rPr>
        <w:t xml:space="preserve">Zhotovitel zajistí na své náklady a odpovědnost vybudování veškerého zařízení staveniště, které bude nezbytné pro provedení díla a jeho provoz dle PD. Veškerá zařízení staveniště budou umístěna pouze na pozemcích investora v rámci pozemků stavby.  </w:t>
      </w:r>
    </w:p>
    <w:p w:rsidR="00462ED7" w:rsidRDefault="00462ED7" w:rsidP="00586080">
      <w:pPr>
        <w:numPr>
          <w:ilvl w:val="0"/>
          <w:numId w:val="4"/>
        </w:numPr>
        <w:spacing w:after="0" w:line="240" w:lineRule="auto"/>
        <w:ind w:left="360"/>
        <w:jc w:val="both"/>
        <w:rPr>
          <w:rFonts w:ascii="Times New Roman" w:hAnsi="Times New Roman"/>
          <w:sz w:val="24"/>
          <w:szCs w:val="24"/>
        </w:rPr>
      </w:pPr>
      <w:r>
        <w:rPr>
          <w:rFonts w:ascii="Times New Roman" w:hAnsi="Times New Roman"/>
          <w:sz w:val="24"/>
          <w:szCs w:val="24"/>
        </w:rPr>
        <w:t>Zhotovitel zajistí provedení aktualizace vyjádření dotčených orgánů státní správy a organizací včetně dodržení podmínek všech dotčených orgánů státní správy a organizací (je-li to nutné) a bude se řídit jejich zněním a obsahem.</w:t>
      </w:r>
    </w:p>
    <w:p w:rsidR="00462ED7" w:rsidRDefault="00462ED7" w:rsidP="00586080">
      <w:pPr>
        <w:numPr>
          <w:ilvl w:val="0"/>
          <w:numId w:val="4"/>
        </w:numPr>
        <w:spacing w:after="0" w:line="240" w:lineRule="auto"/>
        <w:ind w:left="360"/>
        <w:jc w:val="both"/>
        <w:rPr>
          <w:rFonts w:ascii="Times New Roman" w:hAnsi="Times New Roman"/>
          <w:sz w:val="24"/>
          <w:szCs w:val="24"/>
        </w:rPr>
      </w:pPr>
      <w:r>
        <w:rPr>
          <w:rFonts w:ascii="Times New Roman" w:hAnsi="Times New Roman"/>
          <w:sz w:val="24"/>
          <w:szCs w:val="24"/>
        </w:rPr>
        <w:t>V ochranných pásmech inženýrských sítí nesmí být zřizovány manipulační plochy a skládky materiálu a zeminy a zemní práce musí být prováděny ručně a včetně provedení sond na zjištění umístění inženýrských sítí v terénu.</w:t>
      </w:r>
    </w:p>
    <w:p w:rsidR="00462ED7" w:rsidRDefault="00462ED7" w:rsidP="00586080">
      <w:pPr>
        <w:numPr>
          <w:ilvl w:val="0"/>
          <w:numId w:val="4"/>
        </w:numPr>
        <w:spacing w:after="0" w:line="240" w:lineRule="auto"/>
        <w:ind w:left="360"/>
        <w:jc w:val="both"/>
        <w:rPr>
          <w:rFonts w:ascii="Times New Roman" w:hAnsi="Times New Roman"/>
          <w:sz w:val="24"/>
          <w:szCs w:val="24"/>
        </w:rPr>
      </w:pPr>
      <w:r>
        <w:rPr>
          <w:rFonts w:ascii="Times New Roman" w:hAnsi="Times New Roman"/>
          <w:sz w:val="24"/>
          <w:szCs w:val="24"/>
        </w:rPr>
        <w:t>Zhotovitel je povinen udržovat na převzatém staveništi a příjezdových komunikacích pořádek a čistotu a denně zajišťovat řádný úklid pracoviště a všech prostorů dotčených prováděním díla.</w:t>
      </w:r>
    </w:p>
    <w:p w:rsidR="00462ED7" w:rsidRDefault="00462ED7" w:rsidP="00586080">
      <w:pPr>
        <w:numPr>
          <w:ilvl w:val="0"/>
          <w:numId w:val="4"/>
        </w:numPr>
        <w:spacing w:after="0" w:line="240" w:lineRule="auto"/>
        <w:ind w:left="360"/>
        <w:jc w:val="both"/>
        <w:rPr>
          <w:rFonts w:ascii="Times New Roman" w:hAnsi="Times New Roman"/>
          <w:sz w:val="24"/>
          <w:szCs w:val="24"/>
        </w:rPr>
      </w:pPr>
      <w:r>
        <w:rPr>
          <w:rFonts w:ascii="Times New Roman" w:hAnsi="Times New Roman"/>
          <w:sz w:val="24"/>
          <w:szCs w:val="24"/>
        </w:rPr>
        <w:t>Zhotovitel je povinen poskytnout součinnost při provádění kontrolních prohlídek a při předávání a přebírání prací.</w:t>
      </w:r>
    </w:p>
    <w:p w:rsidR="00462ED7" w:rsidRDefault="00462ED7" w:rsidP="00586080">
      <w:pPr>
        <w:numPr>
          <w:ilvl w:val="0"/>
          <w:numId w:val="4"/>
        </w:numPr>
        <w:spacing w:after="0" w:line="240" w:lineRule="auto"/>
        <w:ind w:left="360"/>
        <w:jc w:val="both"/>
        <w:rPr>
          <w:rFonts w:ascii="Times New Roman" w:hAnsi="Times New Roman"/>
          <w:sz w:val="24"/>
          <w:szCs w:val="24"/>
        </w:rPr>
      </w:pPr>
      <w:r>
        <w:rPr>
          <w:rFonts w:ascii="Times New Roman" w:hAnsi="Times New Roman"/>
          <w:sz w:val="24"/>
          <w:szCs w:val="24"/>
        </w:rPr>
        <w:t>Zhotovitel odpovídá za škody způsobené na zhotovovaném díle i za škody způsobené svou stavební a jinou činností v souvislosti s prováděním díla třetí osobě po celou záruční dobu.</w:t>
      </w:r>
    </w:p>
    <w:p w:rsidR="00462ED7" w:rsidRDefault="00462ED7" w:rsidP="00586080">
      <w:pPr>
        <w:numPr>
          <w:ilvl w:val="0"/>
          <w:numId w:val="4"/>
        </w:numPr>
        <w:spacing w:after="0" w:line="240" w:lineRule="auto"/>
        <w:ind w:left="360"/>
        <w:jc w:val="both"/>
        <w:rPr>
          <w:rFonts w:ascii="Times New Roman" w:hAnsi="Times New Roman"/>
          <w:sz w:val="24"/>
          <w:szCs w:val="24"/>
        </w:rPr>
      </w:pPr>
      <w:r>
        <w:rPr>
          <w:rFonts w:ascii="Times New Roman" w:hAnsi="Times New Roman"/>
          <w:sz w:val="24"/>
          <w:szCs w:val="24"/>
        </w:rPr>
        <w:t>V případě jakéhokoliv narušení či poškození okolních ploch zhotovitelem uvede zhotovitel poškozené plochy neprodleně do původního stavu, a to včetně terénních úprav dotčených nezpevněných ploch a jejich osetí trávou nebo dosadbou rostlinného materiálu. Původní stav před zahájením prací zhotovitel prokazatelně zdokumentuje.</w:t>
      </w:r>
    </w:p>
    <w:p w:rsidR="00462ED7" w:rsidRDefault="00462ED7" w:rsidP="00586080">
      <w:pPr>
        <w:numPr>
          <w:ilvl w:val="0"/>
          <w:numId w:val="4"/>
        </w:numPr>
        <w:spacing w:after="0" w:line="240" w:lineRule="auto"/>
        <w:ind w:left="360"/>
        <w:jc w:val="both"/>
        <w:rPr>
          <w:rFonts w:ascii="Times New Roman" w:hAnsi="Times New Roman"/>
          <w:sz w:val="24"/>
          <w:szCs w:val="24"/>
        </w:rPr>
      </w:pPr>
      <w:r>
        <w:rPr>
          <w:rFonts w:ascii="Times New Roman" w:hAnsi="Times New Roman"/>
          <w:sz w:val="24"/>
          <w:szCs w:val="24"/>
        </w:rPr>
        <w:lastRenderedPageBreak/>
        <w:t>Při nakládání se závadnými látkami, mezi které patří mimo jiné i ropné látky, bude zhotovitel postupovat v souladu se zákonem č. 254/2001 Sb., vodní zákon, ve znění pozdějších předpisů.</w:t>
      </w:r>
    </w:p>
    <w:p w:rsidR="00462ED7" w:rsidRDefault="00462ED7" w:rsidP="00586080">
      <w:pPr>
        <w:numPr>
          <w:ilvl w:val="0"/>
          <w:numId w:val="4"/>
        </w:numPr>
        <w:spacing w:after="0" w:line="240" w:lineRule="auto"/>
        <w:ind w:left="360"/>
        <w:jc w:val="both"/>
        <w:rPr>
          <w:rFonts w:ascii="Times New Roman" w:hAnsi="Times New Roman"/>
          <w:sz w:val="24"/>
          <w:szCs w:val="24"/>
        </w:rPr>
      </w:pPr>
      <w:r>
        <w:rPr>
          <w:rFonts w:ascii="Times New Roman" w:hAnsi="Times New Roman"/>
          <w:sz w:val="24"/>
          <w:szCs w:val="24"/>
        </w:rPr>
        <w:t>Zhotovitel odpovídá za veškeré odpady vzniklé v souvislosti s plněním předmětu díla. Bude s nimi nakládat podle zákona č. 185/2001 Sb. o odpadech a o změně některých dalších předpisů, ve znění pozdějších předpisů, a podle vyhlášky č. 383/2001 Sb., o podrobnostech nakládání s odpady, ve znění pozdějších předpisů. Dále je povinen v souladu s výše uvedenými zákony zabezpečit jejich uskladnění a následnou likvidaci na vlastní náklady.</w:t>
      </w:r>
    </w:p>
    <w:p w:rsidR="00462ED7" w:rsidRDefault="00462ED7" w:rsidP="00586080">
      <w:pPr>
        <w:numPr>
          <w:ilvl w:val="0"/>
          <w:numId w:val="4"/>
        </w:numPr>
        <w:spacing w:after="0" w:line="240" w:lineRule="auto"/>
        <w:ind w:left="360"/>
        <w:jc w:val="both"/>
        <w:rPr>
          <w:rFonts w:ascii="Times New Roman" w:hAnsi="Times New Roman"/>
          <w:sz w:val="24"/>
          <w:szCs w:val="24"/>
        </w:rPr>
      </w:pPr>
      <w:r>
        <w:rPr>
          <w:rFonts w:ascii="Times New Roman" w:hAnsi="Times New Roman"/>
          <w:sz w:val="24"/>
          <w:szCs w:val="24"/>
        </w:rPr>
        <w:t>Zhotovitel předá objednateli uklizené a vyklizené staveniště v den předání a převzetí díla.</w:t>
      </w:r>
    </w:p>
    <w:p w:rsidR="00462ED7" w:rsidRDefault="00462ED7" w:rsidP="00462ED7">
      <w:pPr>
        <w:pStyle w:val="Odstavecseseznamem"/>
        <w:spacing w:after="0" w:line="240" w:lineRule="auto"/>
        <w:rPr>
          <w:rFonts w:ascii="Times New Roman" w:hAnsi="Times New Roman"/>
          <w:sz w:val="24"/>
          <w:szCs w:val="24"/>
        </w:rPr>
      </w:pPr>
    </w:p>
    <w:p w:rsidR="00462ED7" w:rsidRDefault="00462ED7" w:rsidP="00462ED7">
      <w:pPr>
        <w:pStyle w:val="Odstavecseseznamem"/>
        <w:spacing w:before="120" w:after="0" w:line="240" w:lineRule="auto"/>
        <w:ind w:left="0"/>
        <w:jc w:val="center"/>
        <w:outlineLvl w:val="0"/>
        <w:rPr>
          <w:rFonts w:ascii="Times New Roman" w:hAnsi="Times New Roman"/>
          <w:sz w:val="24"/>
          <w:szCs w:val="24"/>
        </w:rPr>
      </w:pPr>
      <w:r>
        <w:rPr>
          <w:rFonts w:ascii="Times New Roman" w:hAnsi="Times New Roman"/>
          <w:sz w:val="24"/>
          <w:szCs w:val="24"/>
        </w:rPr>
        <w:t>Článek V</w:t>
      </w:r>
    </w:p>
    <w:p w:rsidR="00462ED7" w:rsidRDefault="00462ED7" w:rsidP="00462ED7">
      <w:pPr>
        <w:pStyle w:val="Odstavecseseznamem"/>
        <w:spacing w:line="240" w:lineRule="auto"/>
        <w:ind w:left="0"/>
        <w:jc w:val="center"/>
        <w:rPr>
          <w:rFonts w:ascii="Times New Roman" w:hAnsi="Times New Roman"/>
          <w:sz w:val="24"/>
          <w:szCs w:val="24"/>
        </w:rPr>
      </w:pPr>
      <w:r>
        <w:rPr>
          <w:rFonts w:ascii="Times New Roman" w:hAnsi="Times New Roman"/>
          <w:sz w:val="24"/>
          <w:szCs w:val="24"/>
        </w:rPr>
        <w:t>Spolupůsobení objednatele</w:t>
      </w:r>
    </w:p>
    <w:p w:rsidR="00462ED7" w:rsidRDefault="00462ED7" w:rsidP="00586080">
      <w:pPr>
        <w:pStyle w:val="Odstavecseseznamem"/>
        <w:numPr>
          <w:ilvl w:val="0"/>
          <w:numId w:val="5"/>
        </w:numPr>
        <w:spacing w:line="240" w:lineRule="auto"/>
        <w:jc w:val="both"/>
        <w:rPr>
          <w:rFonts w:ascii="Times New Roman" w:hAnsi="Times New Roman"/>
          <w:sz w:val="24"/>
          <w:szCs w:val="24"/>
        </w:rPr>
      </w:pPr>
      <w:r>
        <w:rPr>
          <w:rFonts w:ascii="Times New Roman" w:hAnsi="Times New Roman"/>
          <w:sz w:val="24"/>
          <w:szCs w:val="24"/>
        </w:rPr>
        <w:t>Objednatel předá zhotoviteli místo určené k provádění díla v neprodleně po podpisu smlouvy.</w:t>
      </w:r>
    </w:p>
    <w:p w:rsidR="00462ED7" w:rsidRDefault="00462ED7" w:rsidP="00586080">
      <w:pPr>
        <w:pStyle w:val="Odstavecseseznamem"/>
        <w:numPr>
          <w:ilvl w:val="0"/>
          <w:numId w:val="5"/>
        </w:numPr>
        <w:spacing w:after="0" w:line="240" w:lineRule="auto"/>
        <w:ind w:left="357" w:hanging="357"/>
        <w:jc w:val="both"/>
        <w:rPr>
          <w:rFonts w:ascii="Times New Roman" w:hAnsi="Times New Roman"/>
          <w:sz w:val="24"/>
          <w:szCs w:val="24"/>
        </w:rPr>
      </w:pPr>
      <w:r>
        <w:rPr>
          <w:rFonts w:ascii="Times New Roman" w:hAnsi="Times New Roman"/>
          <w:sz w:val="24"/>
          <w:szCs w:val="24"/>
        </w:rPr>
        <w:t>Objednatel nebo jeho zástupce se bude účastnit kontrolních prohlídek a bude spolupracovat při pořizování záznamu z kontrolní prohlídky.</w:t>
      </w:r>
    </w:p>
    <w:p w:rsidR="00462ED7" w:rsidRDefault="00462ED7" w:rsidP="00462ED7">
      <w:pPr>
        <w:spacing w:after="0" w:line="240" w:lineRule="auto"/>
        <w:rPr>
          <w:rFonts w:ascii="Times New Roman" w:hAnsi="Times New Roman"/>
          <w:sz w:val="24"/>
          <w:szCs w:val="24"/>
        </w:rPr>
      </w:pPr>
    </w:p>
    <w:p w:rsidR="00462ED7" w:rsidRDefault="00462ED7" w:rsidP="00462ED7">
      <w:pPr>
        <w:pStyle w:val="Odstavecseseznamem"/>
        <w:spacing w:before="120" w:after="0" w:line="240" w:lineRule="auto"/>
        <w:ind w:left="0"/>
        <w:jc w:val="center"/>
        <w:outlineLvl w:val="0"/>
        <w:rPr>
          <w:rFonts w:ascii="Times New Roman" w:hAnsi="Times New Roman"/>
          <w:sz w:val="24"/>
          <w:szCs w:val="24"/>
        </w:rPr>
      </w:pPr>
      <w:r>
        <w:rPr>
          <w:rFonts w:ascii="Times New Roman" w:hAnsi="Times New Roman"/>
          <w:sz w:val="24"/>
          <w:szCs w:val="24"/>
        </w:rPr>
        <w:t>Článek VI</w:t>
      </w:r>
    </w:p>
    <w:p w:rsidR="00462ED7" w:rsidRDefault="00462ED7" w:rsidP="00462ED7">
      <w:pPr>
        <w:pStyle w:val="Odstavecseseznamem"/>
        <w:spacing w:line="240" w:lineRule="auto"/>
        <w:ind w:left="0"/>
        <w:jc w:val="center"/>
        <w:rPr>
          <w:rFonts w:ascii="Times New Roman" w:hAnsi="Times New Roman"/>
          <w:sz w:val="24"/>
          <w:szCs w:val="24"/>
        </w:rPr>
      </w:pPr>
      <w:r>
        <w:rPr>
          <w:rFonts w:ascii="Times New Roman" w:hAnsi="Times New Roman"/>
          <w:sz w:val="24"/>
          <w:szCs w:val="24"/>
        </w:rPr>
        <w:t>Záruky a vady díla</w:t>
      </w:r>
    </w:p>
    <w:p w:rsidR="00462ED7" w:rsidRDefault="00462ED7" w:rsidP="00586080">
      <w:pPr>
        <w:pStyle w:val="Odstavecseseznamem"/>
        <w:numPr>
          <w:ilvl w:val="0"/>
          <w:numId w:val="6"/>
        </w:numPr>
        <w:spacing w:line="240" w:lineRule="auto"/>
        <w:ind w:left="426" w:hanging="426"/>
        <w:jc w:val="both"/>
        <w:rPr>
          <w:rFonts w:ascii="Times New Roman" w:hAnsi="Times New Roman"/>
          <w:sz w:val="24"/>
          <w:szCs w:val="24"/>
        </w:rPr>
      </w:pPr>
      <w:r>
        <w:rPr>
          <w:rFonts w:ascii="Times New Roman" w:hAnsi="Times New Roman"/>
          <w:sz w:val="24"/>
          <w:szCs w:val="24"/>
        </w:rPr>
        <w:t xml:space="preserve">Zhotovitel poskytne objednateli záruku na všechny práce a služby v délce 60 měsíců. </w:t>
      </w:r>
    </w:p>
    <w:p w:rsidR="00462ED7" w:rsidRDefault="00462ED7" w:rsidP="00462ED7">
      <w:pPr>
        <w:pStyle w:val="Odstavecseseznamem"/>
        <w:spacing w:line="240" w:lineRule="auto"/>
        <w:ind w:left="426"/>
        <w:jc w:val="both"/>
        <w:rPr>
          <w:rFonts w:ascii="Times New Roman" w:hAnsi="Times New Roman"/>
          <w:sz w:val="24"/>
          <w:szCs w:val="24"/>
        </w:rPr>
      </w:pPr>
    </w:p>
    <w:p w:rsidR="00462ED7" w:rsidRDefault="00462ED7" w:rsidP="00462ED7">
      <w:pPr>
        <w:pStyle w:val="Odstavecseseznamem"/>
        <w:spacing w:before="120" w:after="0" w:line="240" w:lineRule="auto"/>
        <w:ind w:left="0"/>
        <w:jc w:val="center"/>
        <w:outlineLvl w:val="0"/>
        <w:rPr>
          <w:rFonts w:ascii="Times New Roman" w:hAnsi="Times New Roman"/>
          <w:sz w:val="24"/>
          <w:szCs w:val="24"/>
        </w:rPr>
      </w:pPr>
      <w:r>
        <w:rPr>
          <w:rFonts w:ascii="Times New Roman" w:hAnsi="Times New Roman"/>
          <w:sz w:val="24"/>
          <w:szCs w:val="24"/>
        </w:rPr>
        <w:t>Článek VII</w:t>
      </w:r>
    </w:p>
    <w:p w:rsidR="00462ED7" w:rsidRDefault="00462ED7" w:rsidP="00462ED7">
      <w:pPr>
        <w:pStyle w:val="Odstavecseseznamem"/>
        <w:spacing w:after="0" w:line="240" w:lineRule="auto"/>
        <w:ind w:left="0"/>
        <w:jc w:val="center"/>
        <w:rPr>
          <w:rFonts w:ascii="Times New Roman" w:hAnsi="Times New Roman"/>
          <w:sz w:val="24"/>
          <w:szCs w:val="24"/>
        </w:rPr>
      </w:pPr>
      <w:r>
        <w:rPr>
          <w:rFonts w:ascii="Times New Roman" w:hAnsi="Times New Roman"/>
          <w:sz w:val="24"/>
          <w:szCs w:val="24"/>
        </w:rPr>
        <w:t>Zajištění závazku</w:t>
      </w:r>
    </w:p>
    <w:p w:rsidR="00462ED7" w:rsidRDefault="00462ED7" w:rsidP="00462ED7">
      <w:pPr>
        <w:spacing w:after="0" w:line="240" w:lineRule="auto"/>
        <w:jc w:val="both"/>
        <w:rPr>
          <w:rFonts w:ascii="Times New Roman" w:hAnsi="Times New Roman"/>
          <w:sz w:val="24"/>
          <w:szCs w:val="24"/>
        </w:rPr>
      </w:pPr>
      <w:r>
        <w:rPr>
          <w:rFonts w:ascii="Times New Roman" w:hAnsi="Times New Roman"/>
          <w:sz w:val="24"/>
          <w:szCs w:val="24"/>
        </w:rPr>
        <w:t>K zajištění včasného a řádného dokončení díla a dalších závazků dle této smlouvy se zhotovitel a objednatel zavazují k níže uvedenému způsobu vypořádání:</w:t>
      </w:r>
    </w:p>
    <w:p w:rsidR="00462ED7" w:rsidRDefault="00462ED7" w:rsidP="00586080">
      <w:pPr>
        <w:pStyle w:val="Odstavecseseznamem"/>
        <w:numPr>
          <w:ilvl w:val="0"/>
          <w:numId w:val="7"/>
        </w:numPr>
        <w:spacing w:line="240" w:lineRule="auto"/>
        <w:jc w:val="both"/>
        <w:rPr>
          <w:rFonts w:ascii="Times New Roman" w:hAnsi="Times New Roman"/>
          <w:sz w:val="24"/>
          <w:szCs w:val="24"/>
        </w:rPr>
      </w:pPr>
      <w:r>
        <w:rPr>
          <w:rFonts w:ascii="Times New Roman" w:hAnsi="Times New Roman"/>
          <w:sz w:val="24"/>
          <w:szCs w:val="24"/>
        </w:rPr>
        <w:t>Bude-li zhotovitel v prodlení s plněním závazků dle čl. III. této smlouvy, je oprávněn objednatel požadovat po zhotoviteli smluvní pokutu ve výši 0,3% z celkové ceny díla za každý započatý den prodlení.</w:t>
      </w:r>
    </w:p>
    <w:p w:rsidR="00462ED7" w:rsidRDefault="00462ED7" w:rsidP="00586080">
      <w:pPr>
        <w:pStyle w:val="Odstavecseseznamem"/>
        <w:numPr>
          <w:ilvl w:val="0"/>
          <w:numId w:val="7"/>
        </w:numPr>
        <w:spacing w:line="240" w:lineRule="auto"/>
        <w:jc w:val="both"/>
        <w:rPr>
          <w:rFonts w:ascii="Times New Roman" w:hAnsi="Times New Roman"/>
          <w:sz w:val="24"/>
          <w:szCs w:val="24"/>
        </w:rPr>
      </w:pPr>
      <w:r>
        <w:rPr>
          <w:rFonts w:ascii="Times New Roman" w:hAnsi="Times New Roman"/>
          <w:sz w:val="24"/>
          <w:szCs w:val="24"/>
        </w:rPr>
        <w:t>Bude-li objednatel v prodlení s úhradou faktury, je zhotovitel oprávněn požadovat smluvní pokutu 0,3% z dlužné částky za každý započatý den prodlení.</w:t>
      </w:r>
    </w:p>
    <w:p w:rsidR="00462ED7" w:rsidRDefault="00462ED7" w:rsidP="00586080">
      <w:pPr>
        <w:pStyle w:val="Odstavecseseznamem"/>
        <w:numPr>
          <w:ilvl w:val="0"/>
          <w:numId w:val="7"/>
        </w:numPr>
        <w:spacing w:after="0" w:line="240" w:lineRule="auto"/>
        <w:ind w:left="357" w:hanging="357"/>
        <w:jc w:val="both"/>
        <w:rPr>
          <w:rFonts w:ascii="Times New Roman" w:hAnsi="Times New Roman"/>
          <w:sz w:val="24"/>
          <w:szCs w:val="24"/>
        </w:rPr>
      </w:pPr>
      <w:r>
        <w:rPr>
          <w:rFonts w:ascii="Times New Roman" w:hAnsi="Times New Roman"/>
          <w:sz w:val="24"/>
          <w:szCs w:val="24"/>
        </w:rPr>
        <w:t>Celková výše smluvních pokut dle tohoto článku smlouvy však nepřesáhne 10% z celkové ceny díla.</w:t>
      </w:r>
    </w:p>
    <w:p w:rsidR="00462ED7" w:rsidRDefault="00462ED7" w:rsidP="00462ED7">
      <w:pPr>
        <w:pStyle w:val="Odstavecseseznamem"/>
        <w:spacing w:after="0" w:line="240" w:lineRule="auto"/>
        <w:ind w:left="357"/>
        <w:jc w:val="both"/>
        <w:rPr>
          <w:rFonts w:ascii="Times New Roman" w:hAnsi="Times New Roman"/>
          <w:sz w:val="24"/>
          <w:szCs w:val="24"/>
        </w:rPr>
      </w:pPr>
    </w:p>
    <w:p w:rsidR="00462ED7" w:rsidRDefault="00462ED7" w:rsidP="00462ED7">
      <w:pPr>
        <w:spacing w:after="0" w:line="240" w:lineRule="auto"/>
        <w:jc w:val="center"/>
        <w:outlineLvl w:val="0"/>
        <w:rPr>
          <w:rFonts w:ascii="Times New Roman" w:hAnsi="Times New Roman"/>
          <w:sz w:val="24"/>
          <w:szCs w:val="24"/>
        </w:rPr>
      </w:pPr>
      <w:r>
        <w:rPr>
          <w:rFonts w:ascii="Times New Roman" w:hAnsi="Times New Roman"/>
          <w:sz w:val="24"/>
          <w:szCs w:val="24"/>
        </w:rPr>
        <w:t>Článek VIII</w:t>
      </w:r>
    </w:p>
    <w:p w:rsidR="00462ED7" w:rsidRDefault="00462ED7" w:rsidP="00462ED7">
      <w:pPr>
        <w:spacing w:after="0" w:line="240" w:lineRule="auto"/>
        <w:jc w:val="center"/>
        <w:rPr>
          <w:rFonts w:ascii="Times New Roman" w:hAnsi="Times New Roman"/>
          <w:sz w:val="24"/>
          <w:szCs w:val="24"/>
        </w:rPr>
      </w:pPr>
      <w:r>
        <w:rPr>
          <w:rFonts w:ascii="Times New Roman" w:hAnsi="Times New Roman"/>
          <w:sz w:val="24"/>
          <w:szCs w:val="24"/>
        </w:rPr>
        <w:t>Odstoupení od smlouvy</w:t>
      </w:r>
    </w:p>
    <w:p w:rsidR="00462ED7" w:rsidRDefault="00462ED7" w:rsidP="00586080">
      <w:pPr>
        <w:pStyle w:val="Odstavecseseznamem"/>
        <w:numPr>
          <w:ilvl w:val="0"/>
          <w:numId w:val="8"/>
        </w:numPr>
        <w:spacing w:line="240" w:lineRule="auto"/>
        <w:jc w:val="both"/>
        <w:rPr>
          <w:rFonts w:ascii="Times New Roman" w:hAnsi="Times New Roman"/>
          <w:sz w:val="24"/>
          <w:szCs w:val="24"/>
        </w:rPr>
      </w:pPr>
      <w:r>
        <w:rPr>
          <w:rFonts w:ascii="Times New Roman" w:hAnsi="Times New Roman"/>
          <w:sz w:val="24"/>
          <w:szCs w:val="24"/>
        </w:rPr>
        <w:t xml:space="preserve">Smluvní strany mohou odstoupit od smlouvy z důvodu podstatného porušení smlouvy. Za podstatné porušení smlouvy ze strany zhotovitele se považuje zejména nedodržení termínu plnění předmětu smlouvy podle čl. III </w:t>
      </w:r>
      <w:proofErr w:type="gramStart"/>
      <w:r>
        <w:rPr>
          <w:rFonts w:ascii="Times New Roman" w:hAnsi="Times New Roman"/>
          <w:sz w:val="24"/>
          <w:szCs w:val="24"/>
        </w:rPr>
        <w:t>této</w:t>
      </w:r>
      <w:proofErr w:type="gramEnd"/>
      <w:r>
        <w:rPr>
          <w:rFonts w:ascii="Times New Roman" w:hAnsi="Times New Roman"/>
          <w:sz w:val="24"/>
          <w:szCs w:val="24"/>
        </w:rPr>
        <w:t xml:space="preserve"> smlouvy, nedodržení garantovaných parametrů ČSN, TP, TKP, ale i postupů provádění dle platné legislativy popř. dle návodu výrobce výrobku, nedodržení jakosti, jakož i závažně porušování technologické kázně. Objednatel je oprávněn odstoupit od smlouvy i v případě, že zhotovitel je v konkurzním nebo vyrovnacím řízení nebo v likvidaci.</w:t>
      </w:r>
    </w:p>
    <w:p w:rsidR="00462ED7" w:rsidRDefault="00462ED7" w:rsidP="00586080">
      <w:pPr>
        <w:pStyle w:val="Odstavecseseznamem"/>
        <w:numPr>
          <w:ilvl w:val="0"/>
          <w:numId w:val="8"/>
        </w:numPr>
        <w:spacing w:line="240" w:lineRule="auto"/>
        <w:jc w:val="both"/>
        <w:rPr>
          <w:rFonts w:ascii="Times New Roman" w:hAnsi="Times New Roman"/>
          <w:sz w:val="24"/>
          <w:szCs w:val="24"/>
        </w:rPr>
      </w:pPr>
      <w:r>
        <w:rPr>
          <w:rFonts w:ascii="Times New Roman" w:hAnsi="Times New Roman"/>
          <w:sz w:val="24"/>
          <w:szCs w:val="24"/>
        </w:rPr>
        <w:t>V případě odstoupení objednatele od smlouvy z důvodů na straně zhotovitele uhradí objednatel zhotoviteli pouze prokazatelné, zdokladované a účelně vynaložené náklady, které zhotoviteli vznikly v souvislosti s přípravou plnění předmětu smlouvy.</w:t>
      </w:r>
    </w:p>
    <w:p w:rsidR="00462ED7" w:rsidRDefault="00462ED7">
      <w:pPr>
        <w:spacing w:after="0" w:line="240" w:lineRule="auto"/>
        <w:rPr>
          <w:rFonts w:ascii="Times New Roman" w:hAnsi="Times New Roman"/>
          <w:sz w:val="24"/>
          <w:szCs w:val="24"/>
        </w:rPr>
      </w:pPr>
      <w:r>
        <w:rPr>
          <w:rFonts w:ascii="Times New Roman" w:hAnsi="Times New Roman"/>
          <w:sz w:val="24"/>
          <w:szCs w:val="24"/>
        </w:rPr>
        <w:br w:type="page"/>
      </w:r>
    </w:p>
    <w:p w:rsidR="00462ED7" w:rsidRDefault="00462ED7" w:rsidP="00462ED7">
      <w:pPr>
        <w:pStyle w:val="Odstavecseseznamem"/>
        <w:spacing w:before="120" w:after="0" w:line="240" w:lineRule="auto"/>
        <w:ind w:left="0"/>
        <w:jc w:val="center"/>
        <w:outlineLvl w:val="0"/>
        <w:rPr>
          <w:rFonts w:ascii="Times New Roman" w:hAnsi="Times New Roman"/>
          <w:sz w:val="24"/>
          <w:szCs w:val="24"/>
        </w:rPr>
      </w:pPr>
    </w:p>
    <w:p w:rsidR="00462ED7" w:rsidRDefault="00462ED7" w:rsidP="00462ED7">
      <w:pPr>
        <w:pStyle w:val="Odstavecseseznamem"/>
        <w:spacing w:before="120" w:after="0" w:line="240" w:lineRule="auto"/>
        <w:ind w:left="0"/>
        <w:jc w:val="center"/>
        <w:outlineLvl w:val="0"/>
        <w:rPr>
          <w:rFonts w:ascii="Times New Roman" w:hAnsi="Times New Roman"/>
          <w:sz w:val="24"/>
          <w:szCs w:val="24"/>
        </w:rPr>
      </w:pPr>
      <w:r>
        <w:rPr>
          <w:rFonts w:ascii="Times New Roman" w:hAnsi="Times New Roman"/>
          <w:sz w:val="24"/>
          <w:szCs w:val="24"/>
        </w:rPr>
        <w:t>Článek IX</w:t>
      </w:r>
    </w:p>
    <w:p w:rsidR="00462ED7" w:rsidRDefault="00462ED7" w:rsidP="00462ED7">
      <w:pPr>
        <w:pStyle w:val="Odstavecseseznamem"/>
        <w:spacing w:after="0" w:line="240" w:lineRule="auto"/>
        <w:ind w:left="0"/>
        <w:jc w:val="center"/>
        <w:rPr>
          <w:rFonts w:ascii="Times New Roman" w:hAnsi="Times New Roman"/>
          <w:sz w:val="24"/>
          <w:szCs w:val="24"/>
        </w:rPr>
      </w:pPr>
      <w:r>
        <w:rPr>
          <w:rFonts w:ascii="Times New Roman" w:hAnsi="Times New Roman"/>
          <w:sz w:val="24"/>
          <w:szCs w:val="24"/>
        </w:rPr>
        <w:t>Staveniště</w:t>
      </w:r>
    </w:p>
    <w:p w:rsidR="00462ED7" w:rsidRDefault="00462ED7" w:rsidP="00586080">
      <w:pPr>
        <w:pStyle w:val="Odstavecseseznamem"/>
        <w:numPr>
          <w:ilvl w:val="0"/>
          <w:numId w:val="9"/>
        </w:numPr>
        <w:spacing w:after="0" w:line="240" w:lineRule="auto"/>
        <w:ind w:left="357" w:hanging="357"/>
        <w:jc w:val="both"/>
        <w:rPr>
          <w:rFonts w:ascii="Times New Roman" w:hAnsi="Times New Roman"/>
          <w:sz w:val="24"/>
          <w:szCs w:val="24"/>
        </w:rPr>
      </w:pPr>
      <w:r>
        <w:rPr>
          <w:rFonts w:ascii="Times New Roman" w:hAnsi="Times New Roman"/>
          <w:sz w:val="24"/>
          <w:szCs w:val="24"/>
        </w:rPr>
        <w:t>Do termínu předání a převzetí dokončeného díla objednatelem odstraní zhotovitel ze staveniště všechny zbytky, nečistoty a odpad jakéhokoliv druhu, materiály a zařízení používané pro dočasné účely a opustí staveniště a dílo jako celek v čistém a bezpečném stavu.</w:t>
      </w:r>
    </w:p>
    <w:p w:rsidR="00462ED7" w:rsidRDefault="00462ED7" w:rsidP="00462ED7">
      <w:pPr>
        <w:spacing w:before="120" w:after="0" w:line="240" w:lineRule="auto"/>
        <w:jc w:val="center"/>
        <w:outlineLvl w:val="0"/>
        <w:rPr>
          <w:rFonts w:ascii="Times New Roman" w:hAnsi="Times New Roman"/>
          <w:sz w:val="24"/>
          <w:szCs w:val="24"/>
        </w:rPr>
      </w:pPr>
      <w:r>
        <w:rPr>
          <w:rFonts w:ascii="Times New Roman" w:hAnsi="Times New Roman"/>
          <w:sz w:val="24"/>
          <w:szCs w:val="24"/>
        </w:rPr>
        <w:t>Článek X</w:t>
      </w:r>
    </w:p>
    <w:p w:rsidR="00462ED7" w:rsidRDefault="00462ED7" w:rsidP="00462ED7">
      <w:pPr>
        <w:spacing w:after="0" w:line="240" w:lineRule="auto"/>
        <w:jc w:val="center"/>
        <w:rPr>
          <w:rFonts w:ascii="Times New Roman" w:hAnsi="Times New Roman"/>
          <w:sz w:val="24"/>
          <w:szCs w:val="24"/>
        </w:rPr>
      </w:pPr>
      <w:r>
        <w:rPr>
          <w:rFonts w:ascii="Times New Roman" w:hAnsi="Times New Roman"/>
          <w:sz w:val="24"/>
          <w:szCs w:val="24"/>
        </w:rPr>
        <w:t>Závěrečná ustanovení</w:t>
      </w:r>
    </w:p>
    <w:p w:rsidR="00462ED7" w:rsidRDefault="00462ED7" w:rsidP="00586080">
      <w:pPr>
        <w:pStyle w:val="Odstavecseseznamem"/>
        <w:numPr>
          <w:ilvl w:val="0"/>
          <w:numId w:val="10"/>
        </w:numPr>
        <w:spacing w:line="240" w:lineRule="auto"/>
        <w:jc w:val="both"/>
        <w:rPr>
          <w:rFonts w:ascii="Times New Roman" w:hAnsi="Times New Roman"/>
          <w:sz w:val="24"/>
          <w:szCs w:val="24"/>
        </w:rPr>
      </w:pPr>
      <w:r>
        <w:rPr>
          <w:rFonts w:ascii="Times New Roman" w:hAnsi="Times New Roman"/>
          <w:sz w:val="24"/>
          <w:szCs w:val="24"/>
        </w:rPr>
        <w:t xml:space="preserve">V případě, že bude objednatel po uzavření této smlouvy v důsledku nových skutečností požadovat práce nad rámec plnění předmětu této smlouvy, zavazuje se zhotovitel, pokud to bude technicky možné, tyto práce provést. </w:t>
      </w:r>
    </w:p>
    <w:p w:rsidR="00462ED7" w:rsidRDefault="00462ED7" w:rsidP="00586080">
      <w:pPr>
        <w:pStyle w:val="Odstavecseseznamem"/>
        <w:numPr>
          <w:ilvl w:val="0"/>
          <w:numId w:val="10"/>
        </w:numPr>
        <w:spacing w:line="240" w:lineRule="auto"/>
        <w:jc w:val="both"/>
        <w:rPr>
          <w:rFonts w:ascii="Times New Roman" w:hAnsi="Times New Roman"/>
          <w:sz w:val="24"/>
          <w:szCs w:val="24"/>
        </w:rPr>
      </w:pPr>
      <w:r>
        <w:rPr>
          <w:rFonts w:ascii="Times New Roman" w:hAnsi="Times New Roman"/>
          <w:sz w:val="24"/>
          <w:szCs w:val="24"/>
        </w:rPr>
        <w:t>Zhotovitel není oprávněn přenést bez písemného souhlasu objednatele na třetí osobu závazky, které vyplývají z této smlouvy. Tyto závazky je však zhotovitel povinen převést na svého případného právního nástupce.</w:t>
      </w:r>
    </w:p>
    <w:p w:rsidR="00462ED7" w:rsidRDefault="00462ED7" w:rsidP="00586080">
      <w:pPr>
        <w:pStyle w:val="Odstavecseseznamem"/>
        <w:numPr>
          <w:ilvl w:val="0"/>
          <w:numId w:val="10"/>
        </w:numPr>
        <w:spacing w:line="240" w:lineRule="auto"/>
        <w:jc w:val="both"/>
        <w:rPr>
          <w:rFonts w:ascii="Times New Roman" w:hAnsi="Times New Roman"/>
          <w:sz w:val="24"/>
          <w:szCs w:val="24"/>
        </w:rPr>
      </w:pPr>
      <w:r>
        <w:rPr>
          <w:rFonts w:ascii="Times New Roman" w:hAnsi="Times New Roman"/>
          <w:sz w:val="24"/>
          <w:szCs w:val="24"/>
        </w:rPr>
        <w:t>Zhotovitel prohlašuje, že ke dni uzavření této smlouvy nedošlo k žádným změnám oproti předloženým výpisům z obchodního rejstříku a ani nebyly k tomuto datu podány žádné návrhy na zápis změn, které by měly vliv na závazky smluvních stran vyplývajících z této smlouvy. Zhotovitel se zavazuje na výzvu druhé smluvní strany neprodleně předložit aktuální výpis z obchodního rejstříku.</w:t>
      </w:r>
    </w:p>
    <w:p w:rsidR="00462ED7" w:rsidRDefault="00462ED7" w:rsidP="00586080">
      <w:pPr>
        <w:pStyle w:val="Odstavecseseznamem"/>
        <w:numPr>
          <w:ilvl w:val="0"/>
          <w:numId w:val="10"/>
        </w:numPr>
        <w:spacing w:line="240" w:lineRule="auto"/>
        <w:jc w:val="both"/>
        <w:rPr>
          <w:rFonts w:ascii="Times New Roman" w:hAnsi="Times New Roman"/>
          <w:sz w:val="24"/>
          <w:szCs w:val="24"/>
        </w:rPr>
      </w:pPr>
      <w:r>
        <w:rPr>
          <w:rFonts w:ascii="Times New Roman" w:hAnsi="Times New Roman"/>
          <w:sz w:val="24"/>
          <w:szCs w:val="24"/>
        </w:rPr>
        <w:t>Objednatel prohlašuje, že zhotovené dílo nebude používáno k ekonomické činnosti, a proto nebude pro výše uvedenou dodávku aplikován režim přenesené daňové povinnosti podle § 92a zákona č. 235/2004 Sb., o dani z přidané hodnoty, ve znění pozdějších předpisů.</w:t>
      </w:r>
    </w:p>
    <w:p w:rsidR="00161AFE" w:rsidRDefault="00462ED7" w:rsidP="00586080">
      <w:pPr>
        <w:pStyle w:val="Odstavecseseznamem"/>
        <w:numPr>
          <w:ilvl w:val="0"/>
          <w:numId w:val="10"/>
        </w:numPr>
        <w:spacing w:line="240" w:lineRule="auto"/>
        <w:jc w:val="both"/>
        <w:rPr>
          <w:rFonts w:ascii="Times New Roman" w:hAnsi="Times New Roman"/>
          <w:sz w:val="24"/>
          <w:szCs w:val="24"/>
        </w:rPr>
      </w:pPr>
      <w:r>
        <w:rPr>
          <w:rFonts w:ascii="Times New Roman" w:hAnsi="Times New Roman"/>
          <w:sz w:val="24"/>
          <w:szCs w:val="24"/>
        </w:rPr>
        <w:t xml:space="preserve">Jakékoliv změny této smlouvy jsou platné pouze tehdy, jestliže byly dohodnuty formou číslovaného dodatku k této smlouvě podepsaného oběma smluvními stranami. Tyto dodatky pak budou tvořit nedílnou součást této smlouvy. Změny kontaktních osob, telefonních a faxových čísel se považují za provedené dnem doručení obvyklým způsobem. </w:t>
      </w:r>
    </w:p>
    <w:p w:rsidR="00161AFE" w:rsidRDefault="00161AFE">
      <w:pPr>
        <w:spacing w:after="0" w:line="240" w:lineRule="auto"/>
        <w:rPr>
          <w:rFonts w:ascii="Times New Roman" w:hAnsi="Times New Roman"/>
          <w:sz w:val="24"/>
          <w:szCs w:val="24"/>
        </w:rPr>
      </w:pPr>
      <w:r>
        <w:rPr>
          <w:rFonts w:ascii="Times New Roman" w:hAnsi="Times New Roman"/>
          <w:sz w:val="24"/>
          <w:szCs w:val="24"/>
        </w:rPr>
        <w:br w:type="page"/>
      </w:r>
    </w:p>
    <w:p w:rsidR="00462ED7" w:rsidRDefault="00462ED7" w:rsidP="00586080">
      <w:pPr>
        <w:pStyle w:val="Odstavecseseznamem"/>
        <w:numPr>
          <w:ilvl w:val="0"/>
          <w:numId w:val="10"/>
        </w:numPr>
        <w:spacing w:line="240" w:lineRule="auto"/>
        <w:jc w:val="both"/>
        <w:rPr>
          <w:rFonts w:ascii="Times New Roman" w:hAnsi="Times New Roman"/>
          <w:sz w:val="24"/>
          <w:szCs w:val="24"/>
        </w:rPr>
      </w:pPr>
    </w:p>
    <w:p w:rsidR="00462ED7" w:rsidRDefault="00462ED7" w:rsidP="00586080">
      <w:pPr>
        <w:pStyle w:val="Odstavecseseznamem"/>
        <w:numPr>
          <w:ilvl w:val="0"/>
          <w:numId w:val="10"/>
        </w:numPr>
        <w:spacing w:line="240" w:lineRule="auto"/>
        <w:jc w:val="both"/>
        <w:rPr>
          <w:rFonts w:ascii="Times New Roman" w:hAnsi="Times New Roman"/>
          <w:sz w:val="24"/>
          <w:szCs w:val="24"/>
        </w:rPr>
      </w:pPr>
      <w:r>
        <w:rPr>
          <w:rFonts w:ascii="Times New Roman" w:hAnsi="Times New Roman"/>
          <w:sz w:val="24"/>
          <w:szCs w:val="24"/>
        </w:rPr>
        <w:t>Tato smlouva vstupuje v účinnost dnem podpisu oprávněnými zástupci zhotovitele a objednatele.</w:t>
      </w:r>
    </w:p>
    <w:p w:rsidR="00462ED7" w:rsidRDefault="00462ED7" w:rsidP="00586080">
      <w:pPr>
        <w:pStyle w:val="Odstavecseseznamem"/>
        <w:numPr>
          <w:ilvl w:val="0"/>
          <w:numId w:val="10"/>
        </w:numPr>
        <w:spacing w:line="240" w:lineRule="auto"/>
        <w:jc w:val="both"/>
        <w:rPr>
          <w:rFonts w:ascii="Times New Roman" w:hAnsi="Times New Roman"/>
          <w:sz w:val="24"/>
          <w:szCs w:val="24"/>
        </w:rPr>
      </w:pPr>
      <w:r>
        <w:rPr>
          <w:rFonts w:ascii="Times New Roman" w:hAnsi="Times New Roman"/>
          <w:sz w:val="24"/>
          <w:szCs w:val="24"/>
        </w:rPr>
        <w:t>Zhotovitel bere na vědomí, že objednatel je povinen na dotaz třetí osoby poskytnout informace podle zákona č. 106/1999 Sb., o svobodném přístupu k informacím, ve znění pozdějších předpisů. Zhotovitel podpisem této smlouvy udílí objednateli souhlas k poskytnutí veškerých informací obsažených v této smlouvě třetím osobám na jejich vyžádání.</w:t>
      </w:r>
    </w:p>
    <w:p w:rsidR="00462ED7" w:rsidRDefault="00462ED7" w:rsidP="00586080">
      <w:pPr>
        <w:pStyle w:val="Odstavecseseznamem"/>
        <w:numPr>
          <w:ilvl w:val="0"/>
          <w:numId w:val="10"/>
        </w:numPr>
        <w:spacing w:line="240" w:lineRule="auto"/>
        <w:jc w:val="both"/>
        <w:rPr>
          <w:rFonts w:ascii="Times New Roman" w:hAnsi="Times New Roman"/>
          <w:sz w:val="24"/>
          <w:szCs w:val="24"/>
        </w:rPr>
      </w:pPr>
      <w:r>
        <w:rPr>
          <w:rFonts w:ascii="Times New Roman" w:hAnsi="Times New Roman"/>
          <w:sz w:val="24"/>
          <w:szCs w:val="24"/>
        </w:rPr>
        <w:t xml:space="preserve">Zhotovitel bere na vědomí, že v souladu s ustanovením § 2 písm. e) zákona </w:t>
      </w:r>
      <w:r>
        <w:rPr>
          <w:rFonts w:ascii="Times New Roman" w:hAnsi="Times New Roman"/>
          <w:sz w:val="24"/>
          <w:szCs w:val="24"/>
        </w:rPr>
        <w:br/>
        <w:t>č. 320/2001 Sb., o finanční kontrole ve veřejné správě a o změně některých zákonů, ve znění pozdějších předpisů, je osobou povinnou spolupůsobit při výkonu finanční kontroly.</w:t>
      </w:r>
    </w:p>
    <w:p w:rsidR="00462ED7" w:rsidRDefault="00462ED7" w:rsidP="00586080">
      <w:pPr>
        <w:pStyle w:val="Odstavecseseznamem"/>
        <w:numPr>
          <w:ilvl w:val="0"/>
          <w:numId w:val="10"/>
        </w:numPr>
        <w:spacing w:line="240" w:lineRule="auto"/>
        <w:jc w:val="both"/>
        <w:rPr>
          <w:rFonts w:ascii="Times New Roman" w:hAnsi="Times New Roman"/>
          <w:sz w:val="24"/>
          <w:szCs w:val="24"/>
        </w:rPr>
      </w:pPr>
      <w:r>
        <w:rPr>
          <w:rFonts w:ascii="Times New Roman" w:hAnsi="Times New Roman"/>
          <w:sz w:val="24"/>
          <w:szCs w:val="24"/>
        </w:rPr>
        <w:t>Zhotovitel se zavazuje provádět všechny práce legálně, zejména respektovat všechny předpisy týkající se BOZP a PO platné pro ČR.</w:t>
      </w:r>
    </w:p>
    <w:p w:rsidR="00462ED7" w:rsidRDefault="00462ED7" w:rsidP="00586080">
      <w:pPr>
        <w:pStyle w:val="Odstavecseseznamem"/>
        <w:numPr>
          <w:ilvl w:val="0"/>
          <w:numId w:val="10"/>
        </w:numPr>
        <w:spacing w:line="240" w:lineRule="auto"/>
        <w:jc w:val="both"/>
        <w:rPr>
          <w:rFonts w:ascii="Times New Roman" w:hAnsi="Times New Roman"/>
          <w:sz w:val="24"/>
          <w:szCs w:val="24"/>
        </w:rPr>
      </w:pPr>
      <w:r>
        <w:rPr>
          <w:rFonts w:ascii="Times New Roman" w:hAnsi="Times New Roman"/>
          <w:sz w:val="24"/>
          <w:szCs w:val="24"/>
        </w:rPr>
        <w:t>Zhotovitel prohlašuje, že v okamžiku podpisu smlouvy není nespolehlivým plátcem a má zveřejněn bankovní účet v Registru plátců DPH. Pokud zhotovitel v době předání faktury objednateli bude veden jako nespolehlivý plátce, bude objednatel zhotoviteli hradit pouze část ve výši základu daně a DPH bude odvedeno místně příslušnému správci daně.</w:t>
      </w:r>
    </w:p>
    <w:p w:rsidR="00462ED7" w:rsidRDefault="00462ED7" w:rsidP="00586080">
      <w:pPr>
        <w:pStyle w:val="Odstavecseseznamem"/>
        <w:numPr>
          <w:ilvl w:val="0"/>
          <w:numId w:val="10"/>
        </w:numPr>
        <w:spacing w:line="240" w:lineRule="auto"/>
        <w:jc w:val="both"/>
        <w:rPr>
          <w:rFonts w:ascii="Times New Roman" w:hAnsi="Times New Roman"/>
          <w:sz w:val="24"/>
          <w:szCs w:val="24"/>
        </w:rPr>
      </w:pPr>
      <w:r>
        <w:rPr>
          <w:rFonts w:ascii="Times New Roman" w:hAnsi="Times New Roman"/>
          <w:sz w:val="24"/>
          <w:szCs w:val="24"/>
        </w:rPr>
        <w:t>Tato smlouva je vyhotovena ve čtyřech stejnopisech, z nichž každá strana obdrží po dvou vyhotoveních.</w:t>
      </w:r>
    </w:p>
    <w:p w:rsidR="00462ED7" w:rsidRDefault="00462ED7" w:rsidP="00462ED7">
      <w:pPr>
        <w:pStyle w:val="Odstavecseseznamem"/>
        <w:spacing w:line="240" w:lineRule="auto"/>
        <w:ind w:left="0"/>
        <w:jc w:val="both"/>
        <w:rPr>
          <w:rFonts w:ascii="Times New Roman" w:hAnsi="Times New Roman"/>
          <w:sz w:val="24"/>
          <w:szCs w:val="24"/>
        </w:rPr>
      </w:pPr>
    </w:p>
    <w:p w:rsidR="00161AFE" w:rsidRDefault="00161AFE" w:rsidP="00462ED7">
      <w:pPr>
        <w:pStyle w:val="Odstavecseseznamem"/>
        <w:spacing w:line="240" w:lineRule="auto"/>
        <w:ind w:left="0"/>
        <w:jc w:val="both"/>
        <w:rPr>
          <w:rFonts w:ascii="Times New Roman" w:hAnsi="Times New Roman"/>
          <w:sz w:val="24"/>
          <w:szCs w:val="24"/>
        </w:rPr>
      </w:pPr>
    </w:p>
    <w:p w:rsidR="00462ED7" w:rsidRDefault="00462ED7" w:rsidP="00462ED7">
      <w:pPr>
        <w:pStyle w:val="Odstavecseseznamem"/>
        <w:spacing w:line="240" w:lineRule="auto"/>
        <w:ind w:left="0"/>
        <w:jc w:val="both"/>
        <w:rPr>
          <w:rFonts w:ascii="Times New Roman" w:hAnsi="Times New Roman"/>
          <w:sz w:val="24"/>
          <w:szCs w:val="24"/>
        </w:rPr>
      </w:pPr>
      <w:r>
        <w:rPr>
          <w:rFonts w:ascii="Times New Roman" w:hAnsi="Times New Roman"/>
          <w:sz w:val="24"/>
          <w:szCs w:val="24"/>
        </w:rPr>
        <w:t xml:space="preserve">V Pardubicích dne: </w:t>
      </w:r>
    </w:p>
    <w:p w:rsidR="00161AFE" w:rsidRDefault="00462ED7" w:rsidP="00462ED7">
      <w:pPr>
        <w:spacing w:line="240" w:lineRule="auto"/>
        <w:rPr>
          <w:rFonts w:ascii="Times New Roman" w:hAnsi="Times New Roman"/>
          <w:sz w:val="24"/>
          <w:szCs w:val="24"/>
        </w:rPr>
      </w:pPr>
      <w:r>
        <w:rPr>
          <w:rFonts w:ascii="Times New Roman" w:hAnsi="Times New Roman"/>
          <w:sz w:val="24"/>
          <w:szCs w:val="24"/>
        </w:rPr>
        <w:tab/>
        <w:t xml:space="preserve"> </w:t>
      </w:r>
    </w:p>
    <w:p w:rsidR="00161AFE" w:rsidRDefault="00161AFE" w:rsidP="00462ED7">
      <w:pPr>
        <w:spacing w:line="240" w:lineRule="auto"/>
        <w:rPr>
          <w:rFonts w:ascii="Times New Roman" w:hAnsi="Times New Roman"/>
          <w:sz w:val="24"/>
          <w:szCs w:val="24"/>
        </w:rPr>
      </w:pPr>
    </w:p>
    <w:p w:rsidR="00462ED7" w:rsidRDefault="00161AFE" w:rsidP="00462ED7">
      <w:pPr>
        <w:spacing w:line="240" w:lineRule="auto"/>
        <w:rPr>
          <w:rFonts w:ascii="Times New Roman" w:hAnsi="Times New Roman"/>
          <w:sz w:val="24"/>
          <w:szCs w:val="24"/>
        </w:rPr>
      </w:pPr>
      <w:r>
        <w:rPr>
          <w:rFonts w:ascii="Times New Roman" w:hAnsi="Times New Roman"/>
          <w:sz w:val="24"/>
          <w:szCs w:val="24"/>
        </w:rPr>
        <w:tab/>
      </w:r>
      <w:r w:rsidR="00462ED7">
        <w:rPr>
          <w:rFonts w:ascii="Times New Roman" w:hAnsi="Times New Roman"/>
          <w:sz w:val="24"/>
          <w:szCs w:val="24"/>
        </w:rPr>
        <w:t xml:space="preserve"> za objednatele:</w:t>
      </w:r>
      <w:r w:rsidR="00462ED7">
        <w:rPr>
          <w:rFonts w:ascii="Times New Roman" w:hAnsi="Times New Roman"/>
          <w:sz w:val="24"/>
          <w:szCs w:val="24"/>
        </w:rPr>
        <w:tab/>
      </w:r>
      <w:r w:rsidR="00462ED7">
        <w:rPr>
          <w:rFonts w:ascii="Times New Roman" w:hAnsi="Times New Roman"/>
          <w:sz w:val="24"/>
          <w:szCs w:val="24"/>
        </w:rPr>
        <w:tab/>
      </w:r>
      <w:r w:rsidR="00462ED7">
        <w:rPr>
          <w:rFonts w:ascii="Times New Roman" w:hAnsi="Times New Roman"/>
          <w:sz w:val="24"/>
          <w:szCs w:val="24"/>
        </w:rPr>
        <w:tab/>
      </w:r>
      <w:r w:rsidR="00462ED7">
        <w:rPr>
          <w:rFonts w:ascii="Times New Roman" w:hAnsi="Times New Roman"/>
          <w:sz w:val="24"/>
          <w:szCs w:val="24"/>
        </w:rPr>
        <w:tab/>
      </w:r>
      <w:r w:rsidR="00462ED7">
        <w:rPr>
          <w:rFonts w:ascii="Times New Roman" w:hAnsi="Times New Roman"/>
          <w:sz w:val="24"/>
          <w:szCs w:val="24"/>
        </w:rPr>
        <w:tab/>
      </w:r>
      <w:r w:rsidR="00462ED7">
        <w:rPr>
          <w:rFonts w:ascii="Times New Roman" w:hAnsi="Times New Roman"/>
          <w:sz w:val="24"/>
          <w:szCs w:val="24"/>
        </w:rPr>
        <w:tab/>
      </w:r>
      <w:r w:rsidR="00462ED7">
        <w:rPr>
          <w:rFonts w:ascii="Times New Roman" w:hAnsi="Times New Roman"/>
          <w:sz w:val="24"/>
          <w:szCs w:val="24"/>
        </w:rPr>
        <w:tab/>
        <w:t>za zhotovitele:</w:t>
      </w:r>
    </w:p>
    <w:p w:rsidR="00462ED7" w:rsidRDefault="00462ED7" w:rsidP="00462ED7">
      <w:pPr>
        <w:spacing w:line="240" w:lineRule="auto"/>
        <w:jc w:val="center"/>
        <w:rPr>
          <w:rFonts w:ascii="Times New Roman" w:hAnsi="Times New Roman"/>
          <w:sz w:val="24"/>
          <w:szCs w:val="24"/>
        </w:rPr>
      </w:pPr>
    </w:p>
    <w:p w:rsidR="00462ED7" w:rsidRDefault="00462ED7" w:rsidP="00462ED7">
      <w:pPr>
        <w:spacing w:line="240" w:lineRule="auto"/>
        <w:jc w:val="center"/>
        <w:rPr>
          <w:rFonts w:ascii="Times New Roman" w:hAnsi="Times New Roman"/>
          <w:sz w:val="24"/>
          <w:szCs w:val="24"/>
        </w:rPr>
      </w:pPr>
    </w:p>
    <w:p w:rsidR="00462ED7" w:rsidRDefault="00462ED7" w:rsidP="00462ED7">
      <w:pPr>
        <w:spacing w:line="240" w:lineRule="auto"/>
        <w:jc w:val="center"/>
        <w:rPr>
          <w:rFonts w:ascii="Times New Roman" w:hAnsi="Times New Roman"/>
          <w:sz w:val="24"/>
          <w:szCs w:val="24"/>
        </w:rPr>
      </w:pPr>
      <w:r>
        <w:rPr>
          <w:rFonts w:ascii="Times New Roman" w:hAnsi="Times New Roman"/>
          <w:sz w:val="24"/>
          <w:szCs w:val="24"/>
        </w:rPr>
        <w:t xml:space="preserve">         Petr Králíček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sidR="00161AFE" w:rsidRPr="00161AFE">
        <w:rPr>
          <w:rFonts w:ascii="Times New Roman" w:hAnsi="Times New Roman"/>
          <w:sz w:val="24"/>
          <w:szCs w:val="24"/>
          <w:highlight w:val="yellow"/>
        </w:rPr>
        <w:t>……………</w:t>
      </w:r>
      <w:proofErr w:type="gramStart"/>
      <w:r w:rsidR="00161AFE" w:rsidRPr="00161AFE">
        <w:rPr>
          <w:rFonts w:ascii="Times New Roman" w:hAnsi="Times New Roman"/>
          <w:sz w:val="24"/>
          <w:szCs w:val="24"/>
          <w:highlight w:val="yellow"/>
        </w:rPr>
        <w:t>…..</w:t>
      </w:r>
      <w:r>
        <w:rPr>
          <w:rFonts w:ascii="Times New Roman" w:hAnsi="Times New Roman"/>
          <w:sz w:val="24"/>
          <w:szCs w:val="24"/>
        </w:rPr>
        <w:t xml:space="preserve">                                                                </w:t>
      </w:r>
      <w:r>
        <w:rPr>
          <w:bCs/>
        </w:rPr>
        <w:t xml:space="preserve">   </w:t>
      </w:r>
      <w:r>
        <w:rPr>
          <w:rFonts w:ascii="Times New Roman" w:hAnsi="Times New Roman"/>
          <w:sz w:val="24"/>
          <w:szCs w:val="24"/>
        </w:rPr>
        <w:t>starosta</w:t>
      </w:r>
      <w:proofErr w:type="gramEnd"/>
      <w:r>
        <w:rPr>
          <w:rFonts w:ascii="Times New Roman" w:hAnsi="Times New Roman"/>
          <w:sz w:val="24"/>
          <w:szCs w:val="24"/>
        </w:rPr>
        <w:t xml:space="preserve"> MO Pardubice VI</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jednatel společnosti</w:t>
      </w:r>
    </w:p>
    <w:p w:rsidR="00462ED7" w:rsidRDefault="00462ED7" w:rsidP="00462ED7">
      <w:pPr>
        <w:spacing w:line="240" w:lineRule="auto"/>
        <w:rPr>
          <w:rFonts w:ascii="Times New Roman" w:hAnsi="Times New Roman"/>
          <w:sz w:val="24"/>
          <w:szCs w:val="24"/>
        </w:rPr>
      </w:pPr>
      <w:r>
        <w:rPr>
          <w:rFonts w:ascii="Times New Roman" w:hAnsi="Times New Roman"/>
          <w:sz w:val="24"/>
          <w:szCs w:val="24"/>
        </w:rPr>
        <w:t>Příloha č. 1: vyplněný položkový rozpočet</w:t>
      </w:r>
    </w:p>
    <w:p w:rsidR="009D73E3" w:rsidRDefault="009D73E3" w:rsidP="00462ED7">
      <w:pPr>
        <w:spacing w:line="240" w:lineRule="auto"/>
        <w:jc w:val="both"/>
        <w:outlineLvl w:val="0"/>
        <w:rPr>
          <w:rFonts w:ascii="Times New Roman" w:hAnsi="Times New Roman"/>
          <w:sz w:val="24"/>
          <w:szCs w:val="24"/>
        </w:rPr>
      </w:pPr>
    </w:p>
    <w:sectPr w:rsidR="009D73E3" w:rsidSect="009F332B">
      <w:pgSz w:w="11906" w:h="16838"/>
      <w:pgMar w:top="1418" w:right="1418" w:bottom="1418" w:left="1418" w:header="709"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6080" w:rsidRDefault="00586080" w:rsidP="004E551C">
      <w:pPr>
        <w:spacing w:after="0" w:line="240" w:lineRule="auto"/>
      </w:pPr>
      <w:r>
        <w:separator/>
      </w:r>
    </w:p>
  </w:endnote>
  <w:endnote w:type="continuationSeparator" w:id="0">
    <w:p w:rsidR="00586080" w:rsidRDefault="00586080" w:rsidP="004E551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61002A87" w:usb1="80000000" w:usb2="00000008" w:usb3="00000000" w:csb0="000101FF" w:csb1="00000000"/>
  </w:font>
  <w:font w:name="Courier New">
    <w:panose1 w:val="02070309020205020404"/>
    <w:charset w:val="EE"/>
    <w:family w:val="modern"/>
    <w:pitch w:val="fixed"/>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Trebuchet MS">
    <w:panose1 w:val="020B0603020202020204"/>
    <w:charset w:val="EE"/>
    <w:family w:val="swiss"/>
    <w:pitch w:val="variable"/>
    <w:sig w:usb0="00000287" w:usb1="00000000" w:usb2="00000000" w:usb3="00000000" w:csb0="0000009F" w:csb1="00000000"/>
  </w:font>
  <w:font w:name="Franklin Gothic Book">
    <w:altName w:val="Franklin Gothic Medium"/>
    <w:charset w:val="EE"/>
    <w:family w:val="swiss"/>
    <w:pitch w:val="variable"/>
    <w:sig w:usb0="00000001" w:usb1="00000000" w:usb2="00000000" w:usb3="00000000" w:csb0="0000009F" w:csb1="00000000"/>
  </w:font>
  <w:font w:name="Garamond">
    <w:altName w:val="Garamond"/>
    <w:panose1 w:val="02020404030301010803"/>
    <w:charset w:val="EE"/>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537654"/>
      <w:docPartObj>
        <w:docPartGallery w:val="Page Numbers (Bottom of Page)"/>
        <w:docPartUnique/>
      </w:docPartObj>
    </w:sdtPr>
    <w:sdtContent>
      <w:p w:rsidR="00E03770" w:rsidRDefault="00AB6EC8">
        <w:pPr>
          <w:pStyle w:val="Zpat"/>
          <w:jc w:val="center"/>
        </w:pPr>
        <w:fldSimple w:instr=" PAGE   \* MERGEFORMAT ">
          <w:r w:rsidR="00161AFE">
            <w:rPr>
              <w:noProof/>
            </w:rPr>
            <w:t>4</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6080" w:rsidRDefault="00586080" w:rsidP="004E551C">
      <w:pPr>
        <w:spacing w:after="0" w:line="240" w:lineRule="auto"/>
      </w:pPr>
      <w:r>
        <w:separator/>
      </w:r>
    </w:p>
  </w:footnote>
  <w:footnote w:type="continuationSeparator" w:id="0">
    <w:p w:rsidR="00586080" w:rsidRDefault="00586080" w:rsidP="004E551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E7EBA"/>
    <w:multiLevelType w:val="hybridMultilevel"/>
    <w:tmpl w:val="62F8354C"/>
    <w:lvl w:ilvl="0" w:tplc="C084407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1">
    <w:nsid w:val="020768B3"/>
    <w:multiLevelType w:val="hybridMultilevel"/>
    <w:tmpl w:val="6512CC44"/>
    <w:lvl w:ilvl="0" w:tplc="C8202E58">
      <w:start w:val="1"/>
      <w:numFmt w:val="decimal"/>
      <w:lvlText w:val="%1."/>
      <w:lvlJc w:val="left"/>
      <w:pPr>
        <w:ind w:left="720" w:hanging="360"/>
      </w:pPr>
      <w:rPr>
        <w:rFonts w:cs="Times New Roman" w:hint="default"/>
        <w:b w:val="0"/>
      </w:rPr>
    </w:lvl>
    <w:lvl w:ilvl="1" w:tplc="04050019">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
    <w:nsid w:val="079F013A"/>
    <w:multiLevelType w:val="hybridMultilevel"/>
    <w:tmpl w:val="9232136C"/>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1B9970EF"/>
    <w:multiLevelType w:val="hybridMultilevel"/>
    <w:tmpl w:val="2D1AB356"/>
    <w:lvl w:ilvl="0" w:tplc="92962B40">
      <w:start w:val="1"/>
      <w:numFmt w:val="decimal"/>
      <w:lvlText w:val="%1."/>
      <w:lvlJc w:val="left"/>
      <w:pPr>
        <w:ind w:left="1068" w:hanging="360"/>
      </w:pPr>
      <w:rPr>
        <w:b w:val="0"/>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4">
    <w:nsid w:val="3406108F"/>
    <w:multiLevelType w:val="hybridMultilevel"/>
    <w:tmpl w:val="853CD140"/>
    <w:lvl w:ilvl="0" w:tplc="8CC83DB8">
      <w:start w:val="1"/>
      <w:numFmt w:val="decimal"/>
      <w:lvlText w:val="%1."/>
      <w:lvlJc w:val="left"/>
      <w:pPr>
        <w:ind w:left="720" w:hanging="360"/>
      </w:pPr>
      <w:rPr>
        <w:sz w:val="24"/>
        <w:szCs w:val="24"/>
      </w:rPr>
    </w:lvl>
    <w:lvl w:ilvl="1" w:tplc="04050017">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9D32461"/>
    <w:multiLevelType w:val="hybridMultilevel"/>
    <w:tmpl w:val="74D8F8A4"/>
    <w:lvl w:ilvl="0" w:tplc="FBB60FDA">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6">
    <w:nsid w:val="66B0360D"/>
    <w:multiLevelType w:val="hybridMultilevel"/>
    <w:tmpl w:val="EEB0759C"/>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7">
    <w:nsid w:val="70E149EB"/>
    <w:multiLevelType w:val="hybridMultilevel"/>
    <w:tmpl w:val="9FD0774E"/>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8">
    <w:nsid w:val="73AA1401"/>
    <w:multiLevelType w:val="hybridMultilevel"/>
    <w:tmpl w:val="1846B986"/>
    <w:lvl w:ilvl="0" w:tplc="0405000F">
      <w:start w:val="1"/>
      <w:numFmt w:val="decimal"/>
      <w:lvlText w:val="%1."/>
      <w:lvlJc w:val="left"/>
      <w:pPr>
        <w:tabs>
          <w:tab w:val="num" w:pos="360"/>
        </w:tabs>
        <w:ind w:left="360" w:hanging="360"/>
      </w:pPr>
      <w:rPr>
        <w:rFonts w:cs="Times New Roman"/>
      </w:rPr>
    </w:lvl>
    <w:lvl w:ilvl="1" w:tplc="04050019" w:tentative="1">
      <w:start w:val="1"/>
      <w:numFmt w:val="lowerLetter"/>
      <w:lvlText w:val="%2."/>
      <w:lvlJc w:val="left"/>
      <w:pPr>
        <w:tabs>
          <w:tab w:val="num" w:pos="1080"/>
        </w:tabs>
        <w:ind w:left="1080" w:hanging="360"/>
      </w:pPr>
      <w:rPr>
        <w:rFonts w:cs="Times New Roman"/>
      </w:rPr>
    </w:lvl>
    <w:lvl w:ilvl="2" w:tplc="0405001B" w:tentative="1">
      <w:start w:val="1"/>
      <w:numFmt w:val="lowerRoman"/>
      <w:lvlText w:val="%3."/>
      <w:lvlJc w:val="right"/>
      <w:pPr>
        <w:tabs>
          <w:tab w:val="num" w:pos="1800"/>
        </w:tabs>
        <w:ind w:left="1800" w:hanging="180"/>
      </w:pPr>
      <w:rPr>
        <w:rFonts w:cs="Times New Roman"/>
      </w:rPr>
    </w:lvl>
    <w:lvl w:ilvl="3" w:tplc="0405000F" w:tentative="1">
      <w:start w:val="1"/>
      <w:numFmt w:val="decimal"/>
      <w:lvlText w:val="%4."/>
      <w:lvlJc w:val="left"/>
      <w:pPr>
        <w:tabs>
          <w:tab w:val="num" w:pos="2520"/>
        </w:tabs>
        <w:ind w:left="2520" w:hanging="360"/>
      </w:pPr>
      <w:rPr>
        <w:rFonts w:cs="Times New Roman"/>
      </w:rPr>
    </w:lvl>
    <w:lvl w:ilvl="4" w:tplc="04050019" w:tentative="1">
      <w:start w:val="1"/>
      <w:numFmt w:val="lowerLetter"/>
      <w:lvlText w:val="%5."/>
      <w:lvlJc w:val="left"/>
      <w:pPr>
        <w:tabs>
          <w:tab w:val="num" w:pos="3240"/>
        </w:tabs>
        <w:ind w:left="3240" w:hanging="360"/>
      </w:pPr>
      <w:rPr>
        <w:rFonts w:cs="Times New Roman"/>
      </w:rPr>
    </w:lvl>
    <w:lvl w:ilvl="5" w:tplc="0405001B" w:tentative="1">
      <w:start w:val="1"/>
      <w:numFmt w:val="lowerRoman"/>
      <w:lvlText w:val="%6."/>
      <w:lvlJc w:val="right"/>
      <w:pPr>
        <w:tabs>
          <w:tab w:val="num" w:pos="3960"/>
        </w:tabs>
        <w:ind w:left="3960" w:hanging="180"/>
      </w:pPr>
      <w:rPr>
        <w:rFonts w:cs="Times New Roman"/>
      </w:rPr>
    </w:lvl>
    <w:lvl w:ilvl="6" w:tplc="0405000F" w:tentative="1">
      <w:start w:val="1"/>
      <w:numFmt w:val="decimal"/>
      <w:lvlText w:val="%7."/>
      <w:lvlJc w:val="left"/>
      <w:pPr>
        <w:tabs>
          <w:tab w:val="num" w:pos="4680"/>
        </w:tabs>
        <w:ind w:left="4680" w:hanging="360"/>
      </w:pPr>
      <w:rPr>
        <w:rFonts w:cs="Times New Roman"/>
      </w:rPr>
    </w:lvl>
    <w:lvl w:ilvl="7" w:tplc="04050019" w:tentative="1">
      <w:start w:val="1"/>
      <w:numFmt w:val="lowerLetter"/>
      <w:lvlText w:val="%8."/>
      <w:lvlJc w:val="left"/>
      <w:pPr>
        <w:tabs>
          <w:tab w:val="num" w:pos="5400"/>
        </w:tabs>
        <w:ind w:left="5400" w:hanging="360"/>
      </w:pPr>
      <w:rPr>
        <w:rFonts w:cs="Times New Roman"/>
      </w:rPr>
    </w:lvl>
    <w:lvl w:ilvl="8" w:tplc="0405001B" w:tentative="1">
      <w:start w:val="1"/>
      <w:numFmt w:val="lowerRoman"/>
      <w:lvlText w:val="%9."/>
      <w:lvlJc w:val="right"/>
      <w:pPr>
        <w:tabs>
          <w:tab w:val="num" w:pos="6120"/>
        </w:tabs>
        <w:ind w:left="6120" w:hanging="180"/>
      </w:pPr>
      <w:rPr>
        <w:rFonts w:cs="Times New Roman"/>
      </w:rPr>
    </w:lvl>
  </w:abstractNum>
  <w:abstractNum w:abstractNumId="9">
    <w:nsid w:val="7AA133C0"/>
    <w:multiLevelType w:val="hybridMultilevel"/>
    <w:tmpl w:val="329046EA"/>
    <w:lvl w:ilvl="0" w:tplc="0405000F">
      <w:start w:val="1"/>
      <w:numFmt w:val="decimal"/>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grammar="clean"/>
  <w:defaultTabStop w:val="708"/>
  <w:hyphenationZone w:val="425"/>
  <w:characterSpacingControl w:val="doNotCompress"/>
  <w:hdrShapeDefaults>
    <o:shapedefaults v:ext="edit" spidmax="94210"/>
  </w:hdrShapeDefaults>
  <w:footnotePr>
    <w:footnote w:id="-1"/>
    <w:footnote w:id="0"/>
  </w:footnotePr>
  <w:endnotePr>
    <w:endnote w:id="-1"/>
    <w:endnote w:id="0"/>
  </w:endnotePr>
  <w:compat/>
  <w:rsids>
    <w:rsidRoot w:val="001974D3"/>
    <w:rsid w:val="000015C8"/>
    <w:rsid w:val="00001E0B"/>
    <w:rsid w:val="00014F9D"/>
    <w:rsid w:val="00022788"/>
    <w:rsid w:val="000261E1"/>
    <w:rsid w:val="000325BD"/>
    <w:rsid w:val="0003422C"/>
    <w:rsid w:val="00042207"/>
    <w:rsid w:val="00051D2A"/>
    <w:rsid w:val="00053C64"/>
    <w:rsid w:val="00053EBB"/>
    <w:rsid w:val="00056415"/>
    <w:rsid w:val="00085142"/>
    <w:rsid w:val="00086E10"/>
    <w:rsid w:val="000905C4"/>
    <w:rsid w:val="000A29F6"/>
    <w:rsid w:val="000A2CC7"/>
    <w:rsid w:val="000A68D5"/>
    <w:rsid w:val="000B11CE"/>
    <w:rsid w:val="000B7C59"/>
    <w:rsid w:val="000C1384"/>
    <w:rsid w:val="000C3C3C"/>
    <w:rsid w:val="000D2A31"/>
    <w:rsid w:val="000D3AAF"/>
    <w:rsid w:val="000D6362"/>
    <w:rsid w:val="000D6E13"/>
    <w:rsid w:val="000E3F2B"/>
    <w:rsid w:val="000F17D0"/>
    <w:rsid w:val="000F52AE"/>
    <w:rsid w:val="001202D6"/>
    <w:rsid w:val="001441A3"/>
    <w:rsid w:val="001525B2"/>
    <w:rsid w:val="00154DAC"/>
    <w:rsid w:val="00161AFE"/>
    <w:rsid w:val="0017196A"/>
    <w:rsid w:val="00191FCC"/>
    <w:rsid w:val="00194AD1"/>
    <w:rsid w:val="001974D3"/>
    <w:rsid w:val="001A0747"/>
    <w:rsid w:val="001C18D4"/>
    <w:rsid w:val="001C7907"/>
    <w:rsid w:val="001D0093"/>
    <w:rsid w:val="002040DA"/>
    <w:rsid w:val="00213E17"/>
    <w:rsid w:val="00217058"/>
    <w:rsid w:val="0021708C"/>
    <w:rsid w:val="00242B48"/>
    <w:rsid w:val="00243EA6"/>
    <w:rsid w:val="0027027E"/>
    <w:rsid w:val="002712F4"/>
    <w:rsid w:val="00286033"/>
    <w:rsid w:val="00287172"/>
    <w:rsid w:val="00297016"/>
    <w:rsid w:val="002B566B"/>
    <w:rsid w:val="002C2079"/>
    <w:rsid w:val="002C3CE8"/>
    <w:rsid w:val="002D0EAF"/>
    <w:rsid w:val="002D0EDF"/>
    <w:rsid w:val="002E1A6F"/>
    <w:rsid w:val="002E5154"/>
    <w:rsid w:val="002F56E0"/>
    <w:rsid w:val="00302BC8"/>
    <w:rsid w:val="00336E5B"/>
    <w:rsid w:val="003437D4"/>
    <w:rsid w:val="00354FF0"/>
    <w:rsid w:val="003574A5"/>
    <w:rsid w:val="003606D5"/>
    <w:rsid w:val="00362C40"/>
    <w:rsid w:val="00383EB0"/>
    <w:rsid w:val="0039609F"/>
    <w:rsid w:val="0039716D"/>
    <w:rsid w:val="003B1DF8"/>
    <w:rsid w:val="003B2519"/>
    <w:rsid w:val="003B51BD"/>
    <w:rsid w:val="003C2575"/>
    <w:rsid w:val="003C3A4F"/>
    <w:rsid w:val="003D71D2"/>
    <w:rsid w:val="003E021C"/>
    <w:rsid w:val="003E1919"/>
    <w:rsid w:val="003E38D9"/>
    <w:rsid w:val="003E758D"/>
    <w:rsid w:val="003F5123"/>
    <w:rsid w:val="00406E13"/>
    <w:rsid w:val="00423F9C"/>
    <w:rsid w:val="0043179E"/>
    <w:rsid w:val="00437203"/>
    <w:rsid w:val="00455BD7"/>
    <w:rsid w:val="0045664D"/>
    <w:rsid w:val="00462ED7"/>
    <w:rsid w:val="0047095E"/>
    <w:rsid w:val="00477C5F"/>
    <w:rsid w:val="00484CE5"/>
    <w:rsid w:val="0048657F"/>
    <w:rsid w:val="004869C8"/>
    <w:rsid w:val="00496DB1"/>
    <w:rsid w:val="00497084"/>
    <w:rsid w:val="004A4F98"/>
    <w:rsid w:val="004B656C"/>
    <w:rsid w:val="004B6CE8"/>
    <w:rsid w:val="004C0451"/>
    <w:rsid w:val="004D5E99"/>
    <w:rsid w:val="004D79E2"/>
    <w:rsid w:val="004E1BE0"/>
    <w:rsid w:val="004E3BD1"/>
    <w:rsid w:val="004E5396"/>
    <w:rsid w:val="004E551C"/>
    <w:rsid w:val="004F320C"/>
    <w:rsid w:val="00505DDB"/>
    <w:rsid w:val="00522F02"/>
    <w:rsid w:val="005304F9"/>
    <w:rsid w:val="00535B97"/>
    <w:rsid w:val="00540DD3"/>
    <w:rsid w:val="005433C0"/>
    <w:rsid w:val="005526B1"/>
    <w:rsid w:val="00554D7A"/>
    <w:rsid w:val="00563A5C"/>
    <w:rsid w:val="005702A7"/>
    <w:rsid w:val="00575015"/>
    <w:rsid w:val="00577CB2"/>
    <w:rsid w:val="00585956"/>
    <w:rsid w:val="00586080"/>
    <w:rsid w:val="0059437E"/>
    <w:rsid w:val="005A47C0"/>
    <w:rsid w:val="005A4D00"/>
    <w:rsid w:val="005A5815"/>
    <w:rsid w:val="005B542E"/>
    <w:rsid w:val="005C514D"/>
    <w:rsid w:val="005C7928"/>
    <w:rsid w:val="005D1B49"/>
    <w:rsid w:val="00601AB5"/>
    <w:rsid w:val="00607C8F"/>
    <w:rsid w:val="00613CB8"/>
    <w:rsid w:val="0064049E"/>
    <w:rsid w:val="00640DC7"/>
    <w:rsid w:val="00645409"/>
    <w:rsid w:val="00645D17"/>
    <w:rsid w:val="0068298A"/>
    <w:rsid w:val="00697C9A"/>
    <w:rsid w:val="006A1FAD"/>
    <w:rsid w:val="006B7DCE"/>
    <w:rsid w:val="006D394E"/>
    <w:rsid w:val="006D52AA"/>
    <w:rsid w:val="006D5DC2"/>
    <w:rsid w:val="0071663F"/>
    <w:rsid w:val="00717AE5"/>
    <w:rsid w:val="007320FB"/>
    <w:rsid w:val="0073422C"/>
    <w:rsid w:val="007354E2"/>
    <w:rsid w:val="00740992"/>
    <w:rsid w:val="00747BCD"/>
    <w:rsid w:val="00754A17"/>
    <w:rsid w:val="00755A82"/>
    <w:rsid w:val="007845E2"/>
    <w:rsid w:val="00784BAA"/>
    <w:rsid w:val="00785D46"/>
    <w:rsid w:val="007A37B6"/>
    <w:rsid w:val="007B15C7"/>
    <w:rsid w:val="007B2C1B"/>
    <w:rsid w:val="007B5ED2"/>
    <w:rsid w:val="007B60C5"/>
    <w:rsid w:val="007B76E4"/>
    <w:rsid w:val="007D1226"/>
    <w:rsid w:val="007D703E"/>
    <w:rsid w:val="0080576A"/>
    <w:rsid w:val="008207E9"/>
    <w:rsid w:val="00824A43"/>
    <w:rsid w:val="0082548D"/>
    <w:rsid w:val="00825D01"/>
    <w:rsid w:val="008277CC"/>
    <w:rsid w:val="00827DA0"/>
    <w:rsid w:val="00830125"/>
    <w:rsid w:val="00834B6B"/>
    <w:rsid w:val="008634B3"/>
    <w:rsid w:val="00866B61"/>
    <w:rsid w:val="008701F2"/>
    <w:rsid w:val="008740AF"/>
    <w:rsid w:val="00892625"/>
    <w:rsid w:val="008958DF"/>
    <w:rsid w:val="008A2862"/>
    <w:rsid w:val="008A5A52"/>
    <w:rsid w:val="008A6835"/>
    <w:rsid w:val="008B3073"/>
    <w:rsid w:val="008B726C"/>
    <w:rsid w:val="008C35F5"/>
    <w:rsid w:val="008C4F9C"/>
    <w:rsid w:val="008C779B"/>
    <w:rsid w:val="008E55DA"/>
    <w:rsid w:val="009170D8"/>
    <w:rsid w:val="00924AC3"/>
    <w:rsid w:val="00937053"/>
    <w:rsid w:val="00945672"/>
    <w:rsid w:val="00967F73"/>
    <w:rsid w:val="00985D72"/>
    <w:rsid w:val="009863CA"/>
    <w:rsid w:val="00991ED9"/>
    <w:rsid w:val="00995A41"/>
    <w:rsid w:val="009A13D3"/>
    <w:rsid w:val="009A1C1C"/>
    <w:rsid w:val="009B39F7"/>
    <w:rsid w:val="009C0FB3"/>
    <w:rsid w:val="009C1D96"/>
    <w:rsid w:val="009C2C0A"/>
    <w:rsid w:val="009C2D86"/>
    <w:rsid w:val="009C3ECA"/>
    <w:rsid w:val="009C562C"/>
    <w:rsid w:val="009D73E3"/>
    <w:rsid w:val="009E16C4"/>
    <w:rsid w:val="009E2544"/>
    <w:rsid w:val="009E638C"/>
    <w:rsid w:val="009F332B"/>
    <w:rsid w:val="009F3A6E"/>
    <w:rsid w:val="00A0058D"/>
    <w:rsid w:val="00A00E00"/>
    <w:rsid w:val="00A0153A"/>
    <w:rsid w:val="00A112BD"/>
    <w:rsid w:val="00A142BA"/>
    <w:rsid w:val="00A15895"/>
    <w:rsid w:val="00A36D23"/>
    <w:rsid w:val="00A42898"/>
    <w:rsid w:val="00A606C9"/>
    <w:rsid w:val="00A62785"/>
    <w:rsid w:val="00A64952"/>
    <w:rsid w:val="00A71C83"/>
    <w:rsid w:val="00A74FFE"/>
    <w:rsid w:val="00A91D75"/>
    <w:rsid w:val="00AA1E7B"/>
    <w:rsid w:val="00AA5DBC"/>
    <w:rsid w:val="00AB6EC8"/>
    <w:rsid w:val="00AC0C6B"/>
    <w:rsid w:val="00AD0605"/>
    <w:rsid w:val="00AD252E"/>
    <w:rsid w:val="00AD4754"/>
    <w:rsid w:val="00B00187"/>
    <w:rsid w:val="00B1151C"/>
    <w:rsid w:val="00B122A3"/>
    <w:rsid w:val="00B14E9C"/>
    <w:rsid w:val="00B249E7"/>
    <w:rsid w:val="00B264DB"/>
    <w:rsid w:val="00B46649"/>
    <w:rsid w:val="00B47AA6"/>
    <w:rsid w:val="00B57BA5"/>
    <w:rsid w:val="00B7057D"/>
    <w:rsid w:val="00B77124"/>
    <w:rsid w:val="00B85E36"/>
    <w:rsid w:val="00B914E9"/>
    <w:rsid w:val="00B95A68"/>
    <w:rsid w:val="00B96EB0"/>
    <w:rsid w:val="00B9762C"/>
    <w:rsid w:val="00B9776E"/>
    <w:rsid w:val="00BA436D"/>
    <w:rsid w:val="00BB394C"/>
    <w:rsid w:val="00BB505E"/>
    <w:rsid w:val="00BC28D9"/>
    <w:rsid w:val="00BD13C2"/>
    <w:rsid w:val="00BD5080"/>
    <w:rsid w:val="00BD5146"/>
    <w:rsid w:val="00BF5505"/>
    <w:rsid w:val="00C04537"/>
    <w:rsid w:val="00C14A7E"/>
    <w:rsid w:val="00C173FF"/>
    <w:rsid w:val="00C27534"/>
    <w:rsid w:val="00C27771"/>
    <w:rsid w:val="00C32C7E"/>
    <w:rsid w:val="00C3335C"/>
    <w:rsid w:val="00C36604"/>
    <w:rsid w:val="00C37935"/>
    <w:rsid w:val="00C40578"/>
    <w:rsid w:val="00C43F05"/>
    <w:rsid w:val="00C44E88"/>
    <w:rsid w:val="00C47765"/>
    <w:rsid w:val="00C56BDA"/>
    <w:rsid w:val="00C65AC3"/>
    <w:rsid w:val="00C816AD"/>
    <w:rsid w:val="00C8258B"/>
    <w:rsid w:val="00C87157"/>
    <w:rsid w:val="00C96500"/>
    <w:rsid w:val="00CB4E57"/>
    <w:rsid w:val="00CC02ED"/>
    <w:rsid w:val="00CC07EE"/>
    <w:rsid w:val="00CD4E0A"/>
    <w:rsid w:val="00CD6217"/>
    <w:rsid w:val="00CF1B24"/>
    <w:rsid w:val="00CF50F4"/>
    <w:rsid w:val="00CF7530"/>
    <w:rsid w:val="00CF7E06"/>
    <w:rsid w:val="00D13665"/>
    <w:rsid w:val="00D16F1A"/>
    <w:rsid w:val="00D21B38"/>
    <w:rsid w:val="00D224E3"/>
    <w:rsid w:val="00D23DBC"/>
    <w:rsid w:val="00D25AC4"/>
    <w:rsid w:val="00D401EC"/>
    <w:rsid w:val="00D47BEB"/>
    <w:rsid w:val="00D52BFD"/>
    <w:rsid w:val="00D60C48"/>
    <w:rsid w:val="00D61863"/>
    <w:rsid w:val="00D649F6"/>
    <w:rsid w:val="00DB188C"/>
    <w:rsid w:val="00DB4C3F"/>
    <w:rsid w:val="00DB571A"/>
    <w:rsid w:val="00DC1604"/>
    <w:rsid w:val="00DD798D"/>
    <w:rsid w:val="00DE1255"/>
    <w:rsid w:val="00DE7C7D"/>
    <w:rsid w:val="00E03770"/>
    <w:rsid w:val="00E12182"/>
    <w:rsid w:val="00E13C69"/>
    <w:rsid w:val="00E32197"/>
    <w:rsid w:val="00E535CD"/>
    <w:rsid w:val="00E564AD"/>
    <w:rsid w:val="00E56643"/>
    <w:rsid w:val="00E57E90"/>
    <w:rsid w:val="00E60089"/>
    <w:rsid w:val="00E6218B"/>
    <w:rsid w:val="00E66240"/>
    <w:rsid w:val="00E669FB"/>
    <w:rsid w:val="00E70200"/>
    <w:rsid w:val="00E750A4"/>
    <w:rsid w:val="00E8357C"/>
    <w:rsid w:val="00E85937"/>
    <w:rsid w:val="00E86F09"/>
    <w:rsid w:val="00EA25B1"/>
    <w:rsid w:val="00EA2BBA"/>
    <w:rsid w:val="00EB0CDB"/>
    <w:rsid w:val="00EC0D7F"/>
    <w:rsid w:val="00EC1FA9"/>
    <w:rsid w:val="00EC7A13"/>
    <w:rsid w:val="00ED7A7B"/>
    <w:rsid w:val="00EE3A12"/>
    <w:rsid w:val="00EE3F15"/>
    <w:rsid w:val="00EF0D00"/>
    <w:rsid w:val="00EF788B"/>
    <w:rsid w:val="00F0544B"/>
    <w:rsid w:val="00F15FC1"/>
    <w:rsid w:val="00F203B0"/>
    <w:rsid w:val="00F32F0E"/>
    <w:rsid w:val="00F37889"/>
    <w:rsid w:val="00F40542"/>
    <w:rsid w:val="00F4766C"/>
    <w:rsid w:val="00F55E71"/>
    <w:rsid w:val="00F6266A"/>
    <w:rsid w:val="00F87886"/>
    <w:rsid w:val="00F91D7E"/>
    <w:rsid w:val="00F9720A"/>
    <w:rsid w:val="00FA1F1F"/>
    <w:rsid w:val="00FB3351"/>
    <w:rsid w:val="00FB4FBA"/>
    <w:rsid w:val="00FB62AD"/>
    <w:rsid w:val="00FC40A9"/>
    <w:rsid w:val="00FC63F2"/>
    <w:rsid w:val="00FD44A7"/>
    <w:rsid w:val="00FD7B50"/>
    <w:rsid w:val="00FE2E9D"/>
    <w:rsid w:val="00FE6D77"/>
    <w:rsid w:val="00FE6D98"/>
    <w:rsid w:val="00FF133F"/>
    <w:rsid w:val="00FF3AC1"/>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42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66240"/>
    <w:pPr>
      <w:spacing w:after="200" w:line="276" w:lineRule="auto"/>
    </w:pPr>
    <w:rPr>
      <w:sz w:val="22"/>
      <w:szCs w:val="22"/>
      <w:lang w:eastAsia="en-US"/>
    </w:rPr>
  </w:style>
  <w:style w:type="paragraph" w:styleId="Nadpis1">
    <w:name w:val="heading 1"/>
    <w:basedOn w:val="Normln"/>
    <w:next w:val="Normln"/>
    <w:link w:val="Nadpis1Char"/>
    <w:qFormat/>
    <w:locked/>
    <w:rsid w:val="00DB571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4">
    <w:name w:val="heading 4"/>
    <w:basedOn w:val="Normln"/>
    <w:next w:val="Normln"/>
    <w:link w:val="Nadpis4Char"/>
    <w:qFormat/>
    <w:locked/>
    <w:rsid w:val="00C56BDA"/>
    <w:pPr>
      <w:keepNext/>
      <w:spacing w:after="0" w:line="240" w:lineRule="auto"/>
      <w:outlineLvl w:val="3"/>
    </w:pPr>
    <w:rPr>
      <w:rFonts w:ascii="Times New Roman" w:eastAsia="Times New Roman" w:hAnsi="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FD7B50"/>
    <w:pPr>
      <w:ind w:left="720"/>
      <w:contextualSpacing/>
    </w:pPr>
  </w:style>
  <w:style w:type="paragraph" w:styleId="Rozvrendokumentu">
    <w:name w:val="Document Map"/>
    <w:basedOn w:val="Normln"/>
    <w:link w:val="RozvrendokumentuChar"/>
    <w:uiPriority w:val="99"/>
    <w:semiHidden/>
    <w:rsid w:val="00DB4C3F"/>
    <w:pPr>
      <w:shd w:val="clear" w:color="auto" w:fill="000080"/>
    </w:pPr>
    <w:rPr>
      <w:rFonts w:ascii="Tahoma" w:hAnsi="Tahoma" w:cs="Tahoma"/>
      <w:sz w:val="20"/>
      <w:szCs w:val="20"/>
    </w:rPr>
  </w:style>
  <w:style w:type="character" w:customStyle="1" w:styleId="RozvrendokumentuChar">
    <w:name w:val="Rozvržení dokumentu Char"/>
    <w:basedOn w:val="Standardnpsmoodstavce"/>
    <w:link w:val="Rozvrendokumentu"/>
    <w:uiPriority w:val="99"/>
    <w:semiHidden/>
    <w:locked/>
    <w:rsid w:val="00CD6217"/>
    <w:rPr>
      <w:rFonts w:ascii="Times New Roman" w:hAnsi="Times New Roman" w:cs="Times New Roman"/>
      <w:sz w:val="2"/>
      <w:lang w:eastAsia="en-US"/>
    </w:rPr>
  </w:style>
  <w:style w:type="paragraph" w:styleId="Textbubliny">
    <w:name w:val="Balloon Text"/>
    <w:basedOn w:val="Normln"/>
    <w:link w:val="TextbublinyChar"/>
    <w:uiPriority w:val="99"/>
    <w:semiHidden/>
    <w:rsid w:val="00F15FC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F15FC1"/>
    <w:rPr>
      <w:rFonts w:ascii="Tahoma" w:hAnsi="Tahoma" w:cs="Tahoma"/>
      <w:sz w:val="16"/>
      <w:szCs w:val="16"/>
      <w:lang w:eastAsia="en-US"/>
    </w:rPr>
  </w:style>
  <w:style w:type="paragraph" w:styleId="Prosttext">
    <w:name w:val="Plain Text"/>
    <w:basedOn w:val="Normln"/>
    <w:link w:val="ProsttextChar"/>
    <w:uiPriority w:val="99"/>
    <w:rsid w:val="00AD4754"/>
    <w:pPr>
      <w:spacing w:after="0" w:line="240" w:lineRule="auto"/>
    </w:pPr>
    <w:rPr>
      <w:rFonts w:ascii="Courier New" w:hAnsi="Courier New"/>
      <w:sz w:val="20"/>
      <w:szCs w:val="20"/>
    </w:rPr>
  </w:style>
  <w:style w:type="character" w:customStyle="1" w:styleId="PlainTextChar">
    <w:name w:val="Plain Text Char"/>
    <w:basedOn w:val="Standardnpsmoodstavce"/>
    <w:uiPriority w:val="99"/>
    <w:semiHidden/>
    <w:locked/>
    <w:rsid w:val="00F0544B"/>
    <w:rPr>
      <w:rFonts w:ascii="Courier New" w:hAnsi="Courier New" w:cs="Courier New"/>
      <w:sz w:val="20"/>
      <w:szCs w:val="20"/>
      <w:lang w:eastAsia="en-US"/>
    </w:rPr>
  </w:style>
  <w:style w:type="character" w:customStyle="1" w:styleId="ProsttextChar">
    <w:name w:val="Prostý text Char"/>
    <w:link w:val="Prosttext"/>
    <w:uiPriority w:val="99"/>
    <w:locked/>
    <w:rsid w:val="00AD4754"/>
    <w:rPr>
      <w:rFonts w:ascii="Courier New" w:hAnsi="Courier New"/>
    </w:rPr>
  </w:style>
  <w:style w:type="character" w:customStyle="1" w:styleId="Nadpis4Char">
    <w:name w:val="Nadpis 4 Char"/>
    <w:basedOn w:val="Standardnpsmoodstavce"/>
    <w:link w:val="Nadpis4"/>
    <w:rsid w:val="00C56BDA"/>
    <w:rPr>
      <w:rFonts w:ascii="Times New Roman" w:eastAsia="Times New Roman" w:hAnsi="Times New Roman"/>
      <w:sz w:val="24"/>
      <w:szCs w:val="20"/>
    </w:rPr>
  </w:style>
  <w:style w:type="character" w:styleId="Hypertextovodkaz">
    <w:name w:val="Hyperlink"/>
    <w:basedOn w:val="Standardnpsmoodstavce"/>
    <w:rsid w:val="00C56BDA"/>
    <w:rPr>
      <w:color w:val="0000FF"/>
      <w:u w:val="single"/>
    </w:rPr>
  </w:style>
  <w:style w:type="paragraph" w:styleId="Zhlav">
    <w:name w:val="header"/>
    <w:basedOn w:val="Normln"/>
    <w:link w:val="ZhlavChar"/>
    <w:uiPriority w:val="99"/>
    <w:semiHidden/>
    <w:unhideWhenUsed/>
    <w:rsid w:val="004E551C"/>
    <w:pPr>
      <w:tabs>
        <w:tab w:val="center" w:pos="4536"/>
        <w:tab w:val="right" w:pos="9072"/>
      </w:tabs>
    </w:pPr>
  </w:style>
  <w:style w:type="character" w:customStyle="1" w:styleId="ZhlavChar">
    <w:name w:val="Záhlaví Char"/>
    <w:basedOn w:val="Standardnpsmoodstavce"/>
    <w:link w:val="Zhlav"/>
    <w:uiPriority w:val="99"/>
    <w:semiHidden/>
    <w:rsid w:val="004E551C"/>
    <w:rPr>
      <w:lang w:eastAsia="en-US"/>
    </w:rPr>
  </w:style>
  <w:style w:type="paragraph" w:styleId="Zpat">
    <w:name w:val="footer"/>
    <w:basedOn w:val="Normln"/>
    <w:link w:val="ZpatChar"/>
    <w:uiPriority w:val="99"/>
    <w:unhideWhenUsed/>
    <w:rsid w:val="004E551C"/>
    <w:pPr>
      <w:tabs>
        <w:tab w:val="center" w:pos="4536"/>
        <w:tab w:val="right" w:pos="9072"/>
      </w:tabs>
    </w:pPr>
  </w:style>
  <w:style w:type="character" w:customStyle="1" w:styleId="ZpatChar">
    <w:name w:val="Zápatí Char"/>
    <w:basedOn w:val="Standardnpsmoodstavce"/>
    <w:link w:val="Zpat"/>
    <w:uiPriority w:val="99"/>
    <w:rsid w:val="004E551C"/>
    <w:rPr>
      <w:lang w:eastAsia="en-US"/>
    </w:rPr>
  </w:style>
  <w:style w:type="paragraph" w:customStyle="1" w:styleId="Nadpis10">
    <w:name w:val="Nadpis (1)"/>
    <w:basedOn w:val="Normln"/>
    <w:link w:val="Nadpis1Char0"/>
    <w:uiPriority w:val="99"/>
    <w:rsid w:val="00AD0605"/>
    <w:pPr>
      <w:spacing w:before="500" w:line="240" w:lineRule="auto"/>
    </w:pPr>
    <w:rPr>
      <w:rFonts w:ascii="Arial" w:hAnsi="Arial" w:cs="Arial"/>
      <w:b/>
      <w:color w:val="0F4096"/>
      <w:sz w:val="32"/>
      <w:szCs w:val="32"/>
    </w:rPr>
  </w:style>
  <w:style w:type="character" w:customStyle="1" w:styleId="Nadpis1Char0">
    <w:name w:val="Nadpis (1) Char"/>
    <w:basedOn w:val="Standardnpsmoodstavce"/>
    <w:link w:val="Nadpis10"/>
    <w:uiPriority w:val="99"/>
    <w:locked/>
    <w:rsid w:val="00AD0605"/>
    <w:rPr>
      <w:rFonts w:ascii="Arial" w:hAnsi="Arial" w:cs="Arial"/>
      <w:b/>
      <w:color w:val="0F4096"/>
      <w:sz w:val="32"/>
      <w:szCs w:val="32"/>
      <w:lang w:eastAsia="en-US"/>
    </w:rPr>
  </w:style>
  <w:style w:type="paragraph" w:customStyle="1" w:styleId="Style3">
    <w:name w:val="Style3"/>
    <w:basedOn w:val="Normln"/>
    <w:uiPriority w:val="99"/>
    <w:rsid w:val="0048657F"/>
    <w:pPr>
      <w:widowControl w:val="0"/>
      <w:autoSpaceDE w:val="0"/>
      <w:autoSpaceDN w:val="0"/>
      <w:adjustRightInd w:val="0"/>
      <w:spacing w:after="0" w:line="235" w:lineRule="exact"/>
    </w:pPr>
    <w:rPr>
      <w:rFonts w:ascii="Trebuchet MS" w:eastAsiaTheme="minorEastAsia" w:hAnsi="Trebuchet MS" w:cstheme="minorBidi"/>
      <w:sz w:val="24"/>
      <w:szCs w:val="24"/>
      <w:lang w:eastAsia="cs-CZ"/>
    </w:rPr>
  </w:style>
  <w:style w:type="paragraph" w:customStyle="1" w:styleId="Style5">
    <w:name w:val="Style5"/>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7">
    <w:name w:val="Style7"/>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9">
    <w:name w:val="Style9"/>
    <w:basedOn w:val="Normln"/>
    <w:uiPriority w:val="99"/>
    <w:rsid w:val="0048657F"/>
    <w:pPr>
      <w:widowControl w:val="0"/>
      <w:autoSpaceDE w:val="0"/>
      <w:autoSpaceDN w:val="0"/>
      <w:adjustRightInd w:val="0"/>
      <w:spacing w:after="0" w:line="211" w:lineRule="exact"/>
      <w:jc w:val="center"/>
    </w:pPr>
    <w:rPr>
      <w:rFonts w:ascii="Trebuchet MS" w:eastAsiaTheme="minorEastAsia" w:hAnsi="Trebuchet MS" w:cstheme="minorBidi"/>
      <w:sz w:val="24"/>
      <w:szCs w:val="24"/>
      <w:lang w:eastAsia="cs-CZ"/>
    </w:rPr>
  </w:style>
  <w:style w:type="paragraph" w:customStyle="1" w:styleId="Style10">
    <w:name w:val="Style10"/>
    <w:basedOn w:val="Normln"/>
    <w:uiPriority w:val="99"/>
    <w:rsid w:val="0048657F"/>
    <w:pPr>
      <w:widowControl w:val="0"/>
      <w:autoSpaceDE w:val="0"/>
      <w:autoSpaceDN w:val="0"/>
      <w:adjustRightInd w:val="0"/>
      <w:spacing w:after="0" w:line="211" w:lineRule="exact"/>
    </w:pPr>
    <w:rPr>
      <w:rFonts w:ascii="Trebuchet MS" w:eastAsiaTheme="minorEastAsia" w:hAnsi="Trebuchet MS" w:cstheme="minorBidi"/>
      <w:sz w:val="24"/>
      <w:szCs w:val="24"/>
      <w:lang w:eastAsia="cs-CZ"/>
    </w:rPr>
  </w:style>
  <w:style w:type="paragraph" w:customStyle="1" w:styleId="Style15">
    <w:name w:val="Style15"/>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16">
    <w:name w:val="Style16"/>
    <w:basedOn w:val="Normln"/>
    <w:uiPriority w:val="99"/>
    <w:rsid w:val="0048657F"/>
    <w:pPr>
      <w:widowControl w:val="0"/>
      <w:autoSpaceDE w:val="0"/>
      <w:autoSpaceDN w:val="0"/>
      <w:adjustRightInd w:val="0"/>
      <w:spacing w:after="0" w:line="240" w:lineRule="exact"/>
      <w:jc w:val="both"/>
    </w:pPr>
    <w:rPr>
      <w:rFonts w:ascii="Trebuchet MS" w:eastAsiaTheme="minorEastAsia" w:hAnsi="Trebuchet MS" w:cstheme="minorBidi"/>
      <w:sz w:val="24"/>
      <w:szCs w:val="24"/>
      <w:lang w:eastAsia="cs-CZ"/>
    </w:rPr>
  </w:style>
  <w:style w:type="paragraph" w:customStyle="1" w:styleId="Style17">
    <w:name w:val="Style17"/>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18">
    <w:name w:val="Style18"/>
    <w:basedOn w:val="Normln"/>
    <w:uiPriority w:val="99"/>
    <w:rsid w:val="0048657F"/>
    <w:pPr>
      <w:widowControl w:val="0"/>
      <w:autoSpaceDE w:val="0"/>
      <w:autoSpaceDN w:val="0"/>
      <w:adjustRightInd w:val="0"/>
      <w:spacing w:after="0" w:line="240" w:lineRule="auto"/>
      <w:jc w:val="center"/>
    </w:pPr>
    <w:rPr>
      <w:rFonts w:ascii="Trebuchet MS" w:eastAsiaTheme="minorEastAsia" w:hAnsi="Trebuchet MS" w:cstheme="minorBidi"/>
      <w:sz w:val="24"/>
      <w:szCs w:val="24"/>
      <w:lang w:eastAsia="cs-CZ"/>
    </w:rPr>
  </w:style>
  <w:style w:type="character" w:customStyle="1" w:styleId="FontStyle24">
    <w:name w:val="Font Style24"/>
    <w:basedOn w:val="Standardnpsmoodstavce"/>
    <w:uiPriority w:val="99"/>
    <w:rsid w:val="0048657F"/>
    <w:rPr>
      <w:rFonts w:ascii="Trebuchet MS" w:hAnsi="Trebuchet MS" w:cs="Trebuchet MS"/>
      <w:sz w:val="18"/>
      <w:szCs w:val="18"/>
    </w:rPr>
  </w:style>
  <w:style w:type="character" w:customStyle="1" w:styleId="FontStyle25">
    <w:name w:val="Font Style25"/>
    <w:basedOn w:val="Standardnpsmoodstavce"/>
    <w:uiPriority w:val="99"/>
    <w:rsid w:val="0048657F"/>
    <w:rPr>
      <w:rFonts w:ascii="Trebuchet MS" w:hAnsi="Trebuchet MS" w:cs="Trebuchet MS"/>
      <w:i/>
      <w:iCs/>
      <w:sz w:val="14"/>
      <w:szCs w:val="14"/>
    </w:rPr>
  </w:style>
  <w:style w:type="character" w:customStyle="1" w:styleId="FontStyle26">
    <w:name w:val="Font Style26"/>
    <w:basedOn w:val="Standardnpsmoodstavce"/>
    <w:uiPriority w:val="99"/>
    <w:rsid w:val="0048657F"/>
    <w:rPr>
      <w:rFonts w:ascii="Trebuchet MS" w:hAnsi="Trebuchet MS" w:cs="Trebuchet MS"/>
      <w:sz w:val="22"/>
      <w:szCs w:val="22"/>
    </w:rPr>
  </w:style>
  <w:style w:type="character" w:customStyle="1" w:styleId="FontStyle27">
    <w:name w:val="Font Style27"/>
    <w:basedOn w:val="Standardnpsmoodstavce"/>
    <w:uiPriority w:val="99"/>
    <w:rsid w:val="0048657F"/>
    <w:rPr>
      <w:rFonts w:ascii="Trebuchet MS" w:hAnsi="Trebuchet MS" w:cs="Trebuchet MS"/>
      <w:sz w:val="14"/>
      <w:szCs w:val="14"/>
    </w:rPr>
  </w:style>
  <w:style w:type="table" w:styleId="Mkatabulky">
    <w:name w:val="Table Grid"/>
    <w:basedOn w:val="Normlntabulka"/>
    <w:uiPriority w:val="59"/>
    <w:locked/>
    <w:rsid w:val="0048657F"/>
    <w:rPr>
      <w:rFonts w:ascii="Trebuchet MS" w:eastAsiaTheme="minorEastAsia"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adpis1Char">
    <w:name w:val="Nadpis 1 Char"/>
    <w:basedOn w:val="Standardnpsmoodstavce"/>
    <w:link w:val="Nadpis1"/>
    <w:rsid w:val="00DB571A"/>
    <w:rPr>
      <w:rFonts w:asciiTheme="majorHAnsi" w:eastAsiaTheme="majorEastAsia" w:hAnsiTheme="majorHAnsi" w:cstheme="majorBidi"/>
      <w:b/>
      <w:bCs/>
      <w:color w:val="365F91" w:themeColor="accent1" w:themeShade="BF"/>
      <w:sz w:val="28"/>
      <w:szCs w:val="2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66240"/>
    <w:pPr>
      <w:spacing w:after="200" w:line="276" w:lineRule="auto"/>
    </w:pPr>
    <w:rPr>
      <w:sz w:val="22"/>
      <w:szCs w:val="22"/>
      <w:lang w:eastAsia="en-US"/>
    </w:rPr>
  </w:style>
  <w:style w:type="paragraph" w:styleId="Nadpis4">
    <w:name w:val="heading 4"/>
    <w:basedOn w:val="Normln"/>
    <w:next w:val="Normln"/>
    <w:link w:val="Nadpis4Char"/>
    <w:qFormat/>
    <w:locked/>
    <w:rsid w:val="00C56BDA"/>
    <w:pPr>
      <w:keepNext/>
      <w:spacing w:after="0" w:line="240" w:lineRule="auto"/>
      <w:outlineLvl w:val="3"/>
    </w:pPr>
    <w:rPr>
      <w:rFonts w:ascii="Times New Roman" w:eastAsia="Times New Roman" w:hAnsi="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99"/>
    <w:qFormat/>
    <w:rsid w:val="00FD7B50"/>
    <w:pPr>
      <w:ind w:left="720"/>
      <w:contextualSpacing/>
    </w:pPr>
  </w:style>
  <w:style w:type="paragraph" w:styleId="Rozloendokumentu">
    <w:name w:val="Document Map"/>
    <w:basedOn w:val="Normln"/>
    <w:link w:val="RozloendokumentuChar"/>
    <w:uiPriority w:val="99"/>
    <w:semiHidden/>
    <w:rsid w:val="00DB4C3F"/>
    <w:pPr>
      <w:shd w:val="clear" w:color="auto" w:fill="000080"/>
    </w:pPr>
    <w:rPr>
      <w:rFonts w:ascii="Tahoma" w:hAnsi="Tahoma" w:cs="Tahoma"/>
      <w:sz w:val="20"/>
      <w:szCs w:val="20"/>
    </w:rPr>
  </w:style>
  <w:style w:type="character" w:customStyle="1" w:styleId="RozloendokumentuChar">
    <w:name w:val="Rozložení dokumentu Char"/>
    <w:basedOn w:val="Standardnpsmoodstavce"/>
    <w:link w:val="Rozloendokumentu"/>
    <w:uiPriority w:val="99"/>
    <w:semiHidden/>
    <w:locked/>
    <w:rsid w:val="00CD6217"/>
    <w:rPr>
      <w:rFonts w:ascii="Times New Roman" w:hAnsi="Times New Roman" w:cs="Times New Roman"/>
      <w:sz w:val="2"/>
      <w:lang w:eastAsia="en-US"/>
    </w:rPr>
  </w:style>
  <w:style w:type="paragraph" w:styleId="Textbubliny">
    <w:name w:val="Balloon Text"/>
    <w:basedOn w:val="Normln"/>
    <w:link w:val="TextbublinyChar"/>
    <w:uiPriority w:val="99"/>
    <w:semiHidden/>
    <w:rsid w:val="00F15FC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F15FC1"/>
    <w:rPr>
      <w:rFonts w:ascii="Tahoma" w:hAnsi="Tahoma" w:cs="Tahoma"/>
      <w:sz w:val="16"/>
      <w:szCs w:val="16"/>
      <w:lang w:eastAsia="en-US"/>
    </w:rPr>
  </w:style>
  <w:style w:type="paragraph" w:styleId="Prosttext">
    <w:name w:val="Plain Text"/>
    <w:basedOn w:val="Normln"/>
    <w:link w:val="ProsttextChar"/>
    <w:uiPriority w:val="99"/>
    <w:rsid w:val="00AD4754"/>
    <w:pPr>
      <w:spacing w:after="0" w:line="240" w:lineRule="auto"/>
    </w:pPr>
    <w:rPr>
      <w:rFonts w:ascii="Courier New" w:hAnsi="Courier New"/>
      <w:sz w:val="20"/>
      <w:szCs w:val="20"/>
    </w:rPr>
  </w:style>
  <w:style w:type="character" w:customStyle="1" w:styleId="PlainTextChar">
    <w:name w:val="Plain Text Char"/>
    <w:basedOn w:val="Standardnpsmoodstavce"/>
    <w:uiPriority w:val="99"/>
    <w:semiHidden/>
    <w:locked/>
    <w:rsid w:val="00F0544B"/>
    <w:rPr>
      <w:rFonts w:ascii="Courier New" w:hAnsi="Courier New" w:cs="Courier New"/>
      <w:sz w:val="20"/>
      <w:szCs w:val="20"/>
      <w:lang w:eastAsia="en-US"/>
    </w:rPr>
  </w:style>
  <w:style w:type="character" w:customStyle="1" w:styleId="ProsttextChar">
    <w:name w:val="Prostý text Char"/>
    <w:link w:val="Prosttext"/>
    <w:uiPriority w:val="99"/>
    <w:locked/>
    <w:rsid w:val="00AD4754"/>
    <w:rPr>
      <w:rFonts w:ascii="Courier New" w:hAnsi="Courier New"/>
    </w:rPr>
  </w:style>
  <w:style w:type="character" w:customStyle="1" w:styleId="Nadpis4Char">
    <w:name w:val="Nadpis 4 Char"/>
    <w:basedOn w:val="Standardnpsmoodstavce"/>
    <w:link w:val="Nadpis4"/>
    <w:rsid w:val="00C56BDA"/>
    <w:rPr>
      <w:rFonts w:ascii="Times New Roman" w:eastAsia="Times New Roman" w:hAnsi="Times New Roman"/>
      <w:sz w:val="24"/>
      <w:szCs w:val="20"/>
    </w:rPr>
  </w:style>
  <w:style w:type="character" w:styleId="Hypertextovodkaz">
    <w:name w:val="Hyperlink"/>
    <w:basedOn w:val="Standardnpsmoodstavce"/>
    <w:rsid w:val="00C56BDA"/>
    <w:rPr>
      <w:color w:val="0000FF"/>
      <w:u w:val="single"/>
    </w:rPr>
  </w:style>
  <w:style w:type="paragraph" w:styleId="Zhlav">
    <w:name w:val="header"/>
    <w:basedOn w:val="Normln"/>
    <w:link w:val="ZhlavChar"/>
    <w:uiPriority w:val="99"/>
    <w:semiHidden/>
    <w:unhideWhenUsed/>
    <w:rsid w:val="004E551C"/>
    <w:pPr>
      <w:tabs>
        <w:tab w:val="center" w:pos="4536"/>
        <w:tab w:val="right" w:pos="9072"/>
      </w:tabs>
    </w:pPr>
  </w:style>
  <w:style w:type="character" w:customStyle="1" w:styleId="ZhlavChar">
    <w:name w:val="Záhlaví Char"/>
    <w:basedOn w:val="Standardnpsmoodstavce"/>
    <w:link w:val="Zhlav"/>
    <w:uiPriority w:val="99"/>
    <w:semiHidden/>
    <w:rsid w:val="004E551C"/>
    <w:rPr>
      <w:lang w:eastAsia="en-US"/>
    </w:rPr>
  </w:style>
  <w:style w:type="paragraph" w:styleId="Zpat">
    <w:name w:val="footer"/>
    <w:basedOn w:val="Normln"/>
    <w:link w:val="ZpatChar"/>
    <w:uiPriority w:val="99"/>
    <w:unhideWhenUsed/>
    <w:rsid w:val="004E551C"/>
    <w:pPr>
      <w:tabs>
        <w:tab w:val="center" w:pos="4536"/>
        <w:tab w:val="right" w:pos="9072"/>
      </w:tabs>
    </w:pPr>
  </w:style>
  <w:style w:type="character" w:customStyle="1" w:styleId="ZpatChar">
    <w:name w:val="Zápatí Char"/>
    <w:basedOn w:val="Standardnpsmoodstavce"/>
    <w:link w:val="Zpat"/>
    <w:uiPriority w:val="99"/>
    <w:rsid w:val="004E551C"/>
    <w:rPr>
      <w:lang w:eastAsia="en-US"/>
    </w:rPr>
  </w:style>
</w:styles>
</file>

<file path=word/webSettings.xml><?xml version="1.0" encoding="utf-8"?>
<w:webSettings xmlns:r="http://schemas.openxmlformats.org/officeDocument/2006/relationships" xmlns:w="http://schemas.openxmlformats.org/wordprocessingml/2006/main">
  <w:divs>
    <w:div w:id="104354842">
      <w:bodyDiv w:val="1"/>
      <w:marLeft w:val="0"/>
      <w:marRight w:val="0"/>
      <w:marTop w:val="0"/>
      <w:marBottom w:val="0"/>
      <w:divBdr>
        <w:top w:val="none" w:sz="0" w:space="0" w:color="auto"/>
        <w:left w:val="none" w:sz="0" w:space="0" w:color="auto"/>
        <w:bottom w:val="none" w:sz="0" w:space="0" w:color="auto"/>
        <w:right w:val="none" w:sz="0" w:space="0" w:color="auto"/>
      </w:divBdr>
    </w:div>
    <w:div w:id="470826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6D28B98-437A-452B-8347-BC4EE54655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7</Pages>
  <Words>2062</Words>
  <Characters>12168</Characters>
  <Application>Microsoft Office Word</Application>
  <DocSecurity>0</DocSecurity>
  <Lines>101</Lines>
  <Paragraphs>28</Paragraphs>
  <ScaleCrop>false</ScaleCrop>
  <HeadingPairs>
    <vt:vector size="2" baseType="variant">
      <vt:variant>
        <vt:lpstr>Název</vt:lpstr>
      </vt:variant>
      <vt:variant>
        <vt:i4>1</vt:i4>
      </vt:variant>
    </vt:vector>
  </HeadingPairs>
  <TitlesOfParts>
    <vt:vector size="1" baseType="lpstr">
      <vt:lpstr>SMLOUVA O DÍLO</vt:lpstr>
    </vt:vector>
  </TitlesOfParts>
  <Company>DZP</Company>
  <LinksUpToDate>false</LinksUpToDate>
  <CharactersWithSpaces>14202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DÍLO</dc:title>
  <dc:creator>David</dc:creator>
  <cp:lastModifiedBy>chaloupkaj</cp:lastModifiedBy>
  <cp:revision>5</cp:revision>
  <cp:lastPrinted>2014-07-02T13:31:00Z</cp:lastPrinted>
  <dcterms:created xsi:type="dcterms:W3CDTF">2014-07-02T13:02:00Z</dcterms:created>
  <dcterms:modified xsi:type="dcterms:W3CDTF">2014-07-04T07:40:00Z</dcterms:modified>
</cp:coreProperties>
</file>