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A309E8"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C5721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sidRPr="00C5721E">
        <w:rPr>
          <w:rFonts w:ascii="Times New Roman" w:hAnsi="Times New Roman"/>
          <w:sz w:val="24"/>
          <w:szCs w:val="24"/>
        </w:rPr>
        <w:t xml:space="preserve">Předmětem díla je vypracování </w:t>
      </w:r>
      <w:r w:rsidR="00524FE2" w:rsidRPr="00C5721E">
        <w:rPr>
          <w:rFonts w:ascii="Times New Roman" w:hAnsi="Times New Roman"/>
          <w:sz w:val="24"/>
          <w:szCs w:val="24"/>
        </w:rPr>
        <w:t xml:space="preserve">studie </w:t>
      </w:r>
      <w:r w:rsidR="00C5721E" w:rsidRPr="00C5721E">
        <w:rPr>
          <w:rFonts w:ascii="Times New Roman" w:hAnsi="Times New Roman"/>
          <w:sz w:val="24"/>
          <w:szCs w:val="24"/>
        </w:rPr>
        <w:t>napojení stezky pro pěší a cyklisty ze Svítkova do Srnojed</w:t>
      </w:r>
      <w:r w:rsidR="00C5721E" w:rsidRPr="00C5721E">
        <w:rPr>
          <w:rFonts w:ascii="Times New Roman" w:hAnsi="Times New Roman"/>
          <w:sz w:val="24"/>
          <w:szCs w:val="24"/>
        </w:rPr>
        <w:t xml:space="preserve">. </w:t>
      </w:r>
    </w:p>
    <w:p w:rsidR="00524FE2" w:rsidRPr="00C5721E" w:rsidRDefault="00524FE2" w:rsidP="005874AD">
      <w:pPr>
        <w:pStyle w:val="Odstavecseseznamem"/>
        <w:numPr>
          <w:ilvl w:val="0"/>
          <w:numId w:val="19"/>
        </w:numPr>
        <w:spacing w:line="240" w:lineRule="auto"/>
        <w:ind w:left="426" w:hanging="426"/>
        <w:jc w:val="both"/>
        <w:rPr>
          <w:rFonts w:ascii="Times New Roman" w:hAnsi="Times New Roman"/>
          <w:sz w:val="24"/>
          <w:szCs w:val="24"/>
        </w:rPr>
      </w:pPr>
      <w:r w:rsidRPr="00C5721E">
        <w:rPr>
          <w:rFonts w:ascii="Times New Roman" w:hAnsi="Times New Roman"/>
          <w:sz w:val="24"/>
          <w:szCs w:val="24"/>
        </w:rPr>
        <w:t xml:space="preserve">Účelem studie je vyhledání a optimalizování trasy plánované </w:t>
      </w:r>
      <w:r w:rsidR="00C5721E" w:rsidRPr="00C5721E">
        <w:rPr>
          <w:rFonts w:ascii="Times New Roman" w:hAnsi="Times New Roman"/>
          <w:sz w:val="24"/>
          <w:szCs w:val="24"/>
        </w:rPr>
        <w:t xml:space="preserve">stezky pro pěší a cyklisty, která by propojila </w:t>
      </w:r>
      <w:proofErr w:type="spellStart"/>
      <w:r w:rsidR="00C5721E" w:rsidRPr="00C5721E">
        <w:rPr>
          <w:rFonts w:ascii="Times New Roman" w:hAnsi="Times New Roman"/>
          <w:sz w:val="24"/>
          <w:szCs w:val="24"/>
        </w:rPr>
        <w:t>Svítkov</w:t>
      </w:r>
      <w:proofErr w:type="spellEnd"/>
      <w:r w:rsidR="00C5721E" w:rsidRPr="00C5721E">
        <w:rPr>
          <w:rFonts w:ascii="Times New Roman" w:hAnsi="Times New Roman"/>
          <w:sz w:val="24"/>
          <w:szCs w:val="24"/>
        </w:rPr>
        <w:t xml:space="preserve"> a současnou stezku v obci Srnojedy. Součástí předmětu zakázky je také projednání zamýšleného záměru s majiteli pozemků a dalšími účastníky stavebního a územního řízení a to takovým způsobem, aby byl záměr skutečně realizovatelný.</w:t>
      </w:r>
      <w:r w:rsidRPr="00C5721E">
        <w:rPr>
          <w:rFonts w:ascii="Times New Roman" w:hAnsi="Times New Roman"/>
          <w:sz w:val="24"/>
          <w:szCs w:val="24"/>
        </w:rPr>
        <w:t xml:space="preserve"> </w:t>
      </w:r>
    </w:p>
    <w:p w:rsidR="00524FE2" w:rsidRPr="00524FE2" w:rsidRDefault="00524FE2" w:rsidP="00524FE2">
      <w:pPr>
        <w:pStyle w:val="Default"/>
        <w:numPr>
          <w:ilvl w:val="0"/>
          <w:numId w:val="19"/>
        </w:numPr>
        <w:jc w:val="both"/>
        <w:rPr>
          <w:rFonts w:ascii="Times New Roman" w:hAnsi="Times New Roman" w:cs="Times New Roman"/>
          <w:color w:val="auto"/>
          <w:lang w:eastAsia="en-US"/>
        </w:rPr>
      </w:pPr>
      <w:r w:rsidRPr="00524FE2">
        <w:rPr>
          <w:rFonts w:ascii="Times New Roman" w:hAnsi="Times New Roman" w:cs="Times New Roman"/>
          <w:color w:val="auto"/>
          <w:lang w:eastAsia="en-US"/>
        </w:rPr>
        <w:lastRenderedPageBreak/>
        <w:t xml:space="preserve">Studie bude obsahovat minimálně tyto přílohy: </w:t>
      </w:r>
    </w:p>
    <w:p w:rsidR="00524FE2" w:rsidRDefault="00524FE2" w:rsidP="00524FE2">
      <w:pPr>
        <w:pStyle w:val="Default"/>
        <w:tabs>
          <w:tab w:val="left" w:pos="1985"/>
          <w:tab w:val="left" w:pos="2835"/>
        </w:tabs>
        <w:ind w:left="142"/>
        <w:jc w:val="both"/>
        <w:rPr>
          <w:rFonts w:ascii="Times New Roman" w:hAnsi="Times New Roman" w:cs="Times New Roman"/>
          <w:color w:val="auto"/>
          <w:sz w:val="20"/>
          <w:szCs w:val="20"/>
        </w:rPr>
      </w:pP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D669F7">
        <w:rPr>
          <w:rFonts w:ascii="Times New Roman" w:hAnsi="Times New Roman" w:cs="Times New Roman"/>
          <w:color w:val="auto"/>
        </w:rPr>
        <w:t>Průvodní zpráva</w:t>
      </w: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D669F7">
        <w:rPr>
          <w:rFonts w:ascii="Times New Roman" w:hAnsi="Times New Roman" w:cs="Times New Roman"/>
          <w:color w:val="auto"/>
        </w:rPr>
        <w:t>Technická zpráva</w:t>
      </w: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D669F7">
        <w:rPr>
          <w:rFonts w:ascii="Times New Roman" w:hAnsi="Times New Roman" w:cs="Times New Roman"/>
          <w:color w:val="auto"/>
        </w:rPr>
        <w:t>Přehledná situace</w:t>
      </w:r>
      <w:r w:rsidRPr="00D669F7">
        <w:rPr>
          <w:rFonts w:ascii="Times New Roman" w:hAnsi="Times New Roman" w:cs="Times New Roman"/>
          <w:color w:val="auto"/>
        </w:rPr>
        <w:tab/>
      </w:r>
      <w:r w:rsidRPr="00D669F7">
        <w:rPr>
          <w:rFonts w:ascii="Times New Roman" w:hAnsi="Times New Roman" w:cs="Times New Roman"/>
          <w:color w:val="auto"/>
        </w:rPr>
        <w:tab/>
      </w:r>
      <w:r w:rsidR="000862C2" w:rsidRPr="00D669F7">
        <w:rPr>
          <w:rFonts w:ascii="Times New Roman" w:hAnsi="Times New Roman" w:cs="Times New Roman"/>
          <w:color w:val="auto"/>
        </w:rPr>
        <w:tab/>
      </w:r>
      <w:r w:rsidRPr="00D669F7">
        <w:rPr>
          <w:rFonts w:ascii="Times New Roman" w:hAnsi="Times New Roman" w:cs="Times New Roman"/>
          <w:color w:val="auto"/>
        </w:rPr>
        <w:t>ME 1:50000</w:t>
      </w: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proofErr w:type="spellStart"/>
      <w:r w:rsidRPr="00D669F7">
        <w:rPr>
          <w:rFonts w:ascii="Times New Roman" w:hAnsi="Times New Roman" w:cs="Times New Roman"/>
          <w:color w:val="auto"/>
        </w:rPr>
        <w:t>Koodinační</w:t>
      </w:r>
      <w:proofErr w:type="spellEnd"/>
      <w:r w:rsidRPr="00D669F7">
        <w:rPr>
          <w:rFonts w:ascii="Times New Roman" w:hAnsi="Times New Roman" w:cs="Times New Roman"/>
          <w:color w:val="auto"/>
        </w:rPr>
        <w:t xml:space="preserve"> situace</w:t>
      </w:r>
      <w:r w:rsidRPr="00D669F7">
        <w:rPr>
          <w:rFonts w:ascii="Times New Roman" w:hAnsi="Times New Roman" w:cs="Times New Roman"/>
          <w:color w:val="auto"/>
        </w:rPr>
        <w:tab/>
      </w:r>
      <w:r w:rsidRPr="00D669F7">
        <w:rPr>
          <w:rFonts w:ascii="Times New Roman" w:hAnsi="Times New Roman" w:cs="Times New Roman"/>
          <w:color w:val="auto"/>
        </w:rPr>
        <w:tab/>
      </w:r>
      <w:r w:rsidR="000862C2" w:rsidRPr="00D669F7">
        <w:rPr>
          <w:rFonts w:ascii="Times New Roman" w:hAnsi="Times New Roman" w:cs="Times New Roman"/>
          <w:color w:val="auto"/>
        </w:rPr>
        <w:tab/>
      </w:r>
      <w:r w:rsidRPr="00D669F7">
        <w:rPr>
          <w:rFonts w:ascii="Times New Roman" w:hAnsi="Times New Roman" w:cs="Times New Roman"/>
          <w:color w:val="auto"/>
        </w:rPr>
        <w:t>ME 1:1000</w:t>
      </w: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D669F7">
        <w:rPr>
          <w:rFonts w:ascii="Times New Roman" w:hAnsi="Times New Roman" w:cs="Times New Roman"/>
          <w:color w:val="auto"/>
        </w:rPr>
        <w:t>Vzorové příčné řezy</w:t>
      </w:r>
      <w:r w:rsidRPr="00D669F7">
        <w:rPr>
          <w:rFonts w:ascii="Times New Roman" w:hAnsi="Times New Roman" w:cs="Times New Roman"/>
          <w:color w:val="auto"/>
        </w:rPr>
        <w:tab/>
      </w:r>
      <w:r w:rsidRPr="00D669F7">
        <w:rPr>
          <w:rFonts w:ascii="Times New Roman" w:hAnsi="Times New Roman" w:cs="Times New Roman"/>
          <w:color w:val="auto"/>
        </w:rPr>
        <w:tab/>
      </w:r>
      <w:r w:rsidR="00D669F7">
        <w:rPr>
          <w:rFonts w:ascii="Times New Roman" w:hAnsi="Times New Roman" w:cs="Times New Roman"/>
          <w:color w:val="auto"/>
        </w:rPr>
        <w:tab/>
      </w:r>
      <w:r w:rsidRPr="00D669F7">
        <w:rPr>
          <w:rFonts w:ascii="Times New Roman" w:hAnsi="Times New Roman" w:cs="Times New Roman"/>
          <w:color w:val="auto"/>
        </w:rPr>
        <w:t>ME 1:100</w:t>
      </w: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D669F7">
        <w:rPr>
          <w:rFonts w:ascii="Times New Roman" w:hAnsi="Times New Roman" w:cs="Times New Roman"/>
          <w:color w:val="auto"/>
        </w:rPr>
        <w:t>Zákres do katastrální mapy</w:t>
      </w:r>
    </w:p>
    <w:p w:rsidR="00524FE2" w:rsidRPr="00D669F7" w:rsidRDefault="00524FE2" w:rsidP="00524FE2">
      <w:pPr>
        <w:pStyle w:val="Default"/>
        <w:numPr>
          <w:ilvl w:val="3"/>
          <w:numId w:val="19"/>
        </w:numPr>
        <w:tabs>
          <w:tab w:val="left" w:pos="1985"/>
          <w:tab w:val="left" w:pos="2268"/>
        </w:tabs>
        <w:ind w:left="2268" w:hanging="850"/>
        <w:jc w:val="both"/>
        <w:rPr>
          <w:rFonts w:ascii="Times New Roman" w:hAnsi="Times New Roman" w:cs="Times New Roman"/>
          <w:color w:val="auto"/>
        </w:rPr>
      </w:pPr>
      <w:r w:rsidRPr="00D669F7">
        <w:rPr>
          <w:rFonts w:ascii="Times New Roman" w:hAnsi="Times New Roman" w:cs="Times New Roman"/>
          <w:color w:val="auto"/>
        </w:rPr>
        <w:t>Geodetický koordinační výkres</w:t>
      </w:r>
    </w:p>
    <w:p w:rsidR="00524FE2" w:rsidRPr="00D669F7" w:rsidRDefault="00524FE2" w:rsidP="000862C2">
      <w:pPr>
        <w:pStyle w:val="Default"/>
        <w:numPr>
          <w:ilvl w:val="3"/>
          <w:numId w:val="19"/>
        </w:numPr>
        <w:tabs>
          <w:tab w:val="left" w:pos="1985"/>
          <w:tab w:val="left" w:pos="2268"/>
        </w:tabs>
        <w:ind w:left="1985" w:hanging="567"/>
        <w:jc w:val="both"/>
        <w:rPr>
          <w:rFonts w:ascii="Times New Roman" w:hAnsi="Times New Roman" w:cs="Times New Roman"/>
          <w:color w:val="auto"/>
        </w:rPr>
      </w:pPr>
      <w:r w:rsidRPr="00D669F7">
        <w:rPr>
          <w:rFonts w:ascii="Times New Roman" w:hAnsi="Times New Roman" w:cs="Times New Roman"/>
          <w:color w:val="auto"/>
        </w:rPr>
        <w:t>Informace o parcelách včetně informací o možnosti odkoupení pozemků dotčených stavbou</w:t>
      </w:r>
    </w:p>
    <w:p w:rsidR="00524FE2" w:rsidRPr="00D669F7"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D669F7">
        <w:rPr>
          <w:rFonts w:ascii="Times New Roman" w:hAnsi="Times New Roman" w:cs="Times New Roman"/>
          <w:color w:val="auto"/>
        </w:rPr>
        <w:t>Dokladová část</w:t>
      </w:r>
    </w:p>
    <w:p w:rsidR="00524FE2" w:rsidRDefault="00524FE2" w:rsidP="000862C2">
      <w:pPr>
        <w:pStyle w:val="Odstavecseseznamem"/>
        <w:spacing w:line="240" w:lineRule="auto"/>
        <w:ind w:left="426"/>
        <w:jc w:val="both"/>
        <w:rPr>
          <w:rFonts w:ascii="Times New Roman" w:hAnsi="Times New Roman"/>
          <w:sz w:val="24"/>
          <w:szCs w:val="24"/>
        </w:rPr>
      </w:pP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předá </w:t>
      </w:r>
      <w:r w:rsidR="001F4B5D">
        <w:rPr>
          <w:rFonts w:ascii="Times New Roman" w:hAnsi="Times New Roman"/>
          <w:sz w:val="24"/>
          <w:szCs w:val="24"/>
        </w:rPr>
        <w:t>studii</w:t>
      </w:r>
      <w:r>
        <w:rPr>
          <w:rFonts w:ascii="Times New Roman" w:hAnsi="Times New Roman"/>
          <w:sz w:val="24"/>
          <w:szCs w:val="24"/>
        </w:rPr>
        <w:t xml:space="preserve">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w:t>
      </w:r>
      <w:r w:rsidR="00524FE2">
        <w:rPr>
          <w:rFonts w:ascii="Times New Roman" w:hAnsi="Times New Roman"/>
          <w:sz w:val="24"/>
          <w:szCs w:val="24"/>
        </w:rPr>
        <w:t>studie</w:t>
      </w:r>
      <w:r>
        <w:rPr>
          <w:rFonts w:ascii="Times New Roman" w:hAnsi="Times New Roman"/>
          <w:sz w:val="24"/>
          <w:szCs w:val="24"/>
        </w:rPr>
        <w:t xml:space="preserve">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BE11D3" w:rsidRPr="00BE11D3" w:rsidRDefault="00524FE2"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Studie</w:t>
      </w:r>
      <w:r w:rsidR="00BE11D3">
        <w:rPr>
          <w:rFonts w:ascii="Times New Roman" w:hAnsi="Times New Roman"/>
          <w:sz w:val="24"/>
          <w:szCs w:val="24"/>
        </w:rPr>
        <w:t xml:space="preserve"> </w:t>
      </w:r>
      <w:r w:rsidR="00BE11D3" w:rsidRPr="00BE11D3">
        <w:rPr>
          <w:rFonts w:ascii="Times New Roman" w:hAnsi="Times New Roman"/>
          <w:sz w:val="24"/>
          <w:szCs w:val="24"/>
        </w:rPr>
        <w:t>musí splňovat požadavky vyplý</w:t>
      </w:r>
      <w:bookmarkStart w:id="0" w:name="_GoBack"/>
      <w:bookmarkEnd w:id="0"/>
      <w:r w:rsidR="00BE11D3" w:rsidRPr="00BE11D3">
        <w:rPr>
          <w:rFonts w:ascii="Times New Roman" w:hAnsi="Times New Roman"/>
          <w:sz w:val="24"/>
          <w:szCs w:val="24"/>
        </w:rPr>
        <w:t xml:space="preserve">vající ze stavebního zákona a zákona o pozemních komunikacích a jejich prováděcích vyhlášek (zák. č. 183/2006 Sb., o územním plánování a stavebním řádu,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č. 499/2006 Sb., o dokumentaci staveb,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146/2008 Sb., o rozsahu projektové dokumentace dopravních staveb,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r w:rsidRPr="005F2066">
        <w:rPr>
          <w:rFonts w:ascii="Times New Roman" w:hAnsi="Times New Roman"/>
          <w:b/>
          <w:sz w:val="24"/>
          <w:szCs w:val="24"/>
          <w:highlight w:val="yellow"/>
        </w:rPr>
        <w:t>XX.XX.2014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 xml:space="preserve">za dodání </w:t>
      </w:r>
      <w:r w:rsidR="00524FE2">
        <w:rPr>
          <w:rFonts w:ascii="Times New Roman" w:hAnsi="Times New Roman"/>
          <w:sz w:val="24"/>
          <w:szCs w:val="24"/>
        </w:rPr>
        <w:t>studie</w:t>
      </w:r>
      <w:r w:rsidR="00B8677D" w:rsidRPr="00B8677D">
        <w:rPr>
          <w:rFonts w:ascii="Times New Roman" w:hAnsi="Times New Roman"/>
          <w:sz w:val="24"/>
          <w:szCs w:val="24"/>
        </w:rPr>
        <w:t xml:space="preserve">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w:t>
      </w:r>
      <w:r w:rsidR="00D669F7">
        <w:rPr>
          <w:rFonts w:ascii="Times New Roman" w:hAnsi="Times New Roman"/>
          <w:sz w:val="24"/>
          <w:szCs w:val="24"/>
        </w:rPr>
        <w:t>studie</w:t>
      </w:r>
      <w:r w:rsidRPr="00B8677D">
        <w:rPr>
          <w:rFonts w:ascii="Times New Roman" w:hAnsi="Times New Roman"/>
          <w:sz w:val="24"/>
          <w:szCs w:val="24"/>
        </w:rPr>
        <w:t xml:space="preserve">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24FE2" w:rsidRDefault="00524FE2"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Celá výše uvedená částka</w:t>
      </w:r>
      <w:r w:rsidR="00B8677D">
        <w:rPr>
          <w:rFonts w:ascii="Times New Roman" w:hAnsi="Times New Roman"/>
          <w:sz w:val="24"/>
          <w:szCs w:val="24"/>
        </w:rPr>
        <w:t xml:space="preserve"> bude fakturován</w:t>
      </w:r>
      <w:r>
        <w:rPr>
          <w:rFonts w:ascii="Times New Roman" w:hAnsi="Times New Roman"/>
          <w:sz w:val="24"/>
          <w:szCs w:val="24"/>
        </w:rPr>
        <w:t>a</w:t>
      </w:r>
      <w:r w:rsidR="00B8677D">
        <w:rPr>
          <w:rFonts w:ascii="Times New Roman" w:hAnsi="Times New Roman"/>
          <w:sz w:val="24"/>
          <w:szCs w:val="24"/>
        </w:rPr>
        <w:t xml:space="preserve"> po předání kompletní </w:t>
      </w:r>
      <w:r>
        <w:rPr>
          <w:rFonts w:ascii="Times New Roman" w:hAnsi="Times New Roman"/>
          <w:sz w:val="24"/>
          <w:szCs w:val="24"/>
        </w:rPr>
        <w:t>studie</w:t>
      </w:r>
      <w:r w:rsidR="00B8677D">
        <w:rPr>
          <w:rFonts w:ascii="Times New Roman" w:hAnsi="Times New Roman"/>
          <w:sz w:val="24"/>
          <w:szCs w:val="24"/>
        </w:rPr>
        <w:t xml:space="preserve"> </w:t>
      </w:r>
      <w:r>
        <w:rPr>
          <w:rFonts w:ascii="Times New Roman" w:hAnsi="Times New Roman"/>
          <w:sz w:val="24"/>
          <w:szCs w:val="24"/>
        </w:rPr>
        <w:t>včetně všech příloh, ze kterých bude patrné, že je zamýšlený projekt realizovatelný, případně za jakých podmínek.</w:t>
      </w:r>
    </w:p>
    <w:p w:rsidR="00B8677D" w:rsidRDefault="00524FE2"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Pokud zadavatel nenajde vhodnou a realizovatelnou trasu stezky, studie tedy nesplní svůj účel, bude objednateli fakturovat pouze </w:t>
      </w:r>
      <w:r w:rsidR="000862C2">
        <w:rPr>
          <w:rFonts w:ascii="Times New Roman" w:hAnsi="Times New Roman"/>
          <w:sz w:val="24"/>
          <w:szCs w:val="24"/>
        </w:rPr>
        <w:t>75</w:t>
      </w:r>
      <w:r>
        <w:rPr>
          <w:rFonts w:ascii="Times New Roman" w:hAnsi="Times New Roman"/>
          <w:sz w:val="24"/>
          <w:szCs w:val="24"/>
        </w:rPr>
        <w:t xml:space="preserve">% z celkové ceny uvedené v článku II </w:t>
      </w:r>
      <w:proofErr w:type="gramStart"/>
      <w:r>
        <w:rPr>
          <w:rFonts w:ascii="Times New Roman" w:hAnsi="Times New Roman"/>
          <w:sz w:val="24"/>
          <w:szCs w:val="24"/>
        </w:rPr>
        <w:t>bodě</w:t>
      </w:r>
      <w:proofErr w:type="gramEnd"/>
      <w:r>
        <w:rPr>
          <w:rFonts w:ascii="Times New Roman" w:hAnsi="Times New Roman"/>
          <w:sz w:val="24"/>
          <w:szCs w:val="24"/>
        </w:rPr>
        <w:t xml:space="preserve"> 1.</w:t>
      </w:r>
    </w:p>
    <w:p w:rsidR="00524FE2" w:rsidRDefault="00524FE2" w:rsidP="00524FE2">
      <w:pPr>
        <w:pStyle w:val="Odstavecseseznamem"/>
        <w:spacing w:line="240" w:lineRule="auto"/>
        <w:ind w:left="709"/>
        <w:jc w:val="both"/>
        <w:rPr>
          <w:rFonts w:ascii="Times New Roman" w:hAnsi="Times New Roman"/>
          <w:sz w:val="24"/>
          <w:szCs w:val="24"/>
        </w:rPr>
      </w:pP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 xml:space="preserve">Předání kompletní </w:t>
      </w:r>
      <w:r w:rsidR="00D669F7">
        <w:rPr>
          <w:rFonts w:ascii="Times New Roman" w:hAnsi="Times New Roman"/>
          <w:b/>
          <w:sz w:val="24"/>
          <w:szCs w:val="24"/>
        </w:rPr>
        <w:t>studie</w:t>
      </w:r>
      <w:r w:rsidRP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A0004D">
        <w:rPr>
          <w:rFonts w:ascii="Times New Roman" w:hAnsi="Times New Roman"/>
          <w:b/>
          <w:sz w:val="24"/>
          <w:szCs w:val="24"/>
        </w:rPr>
        <w:t>15</w:t>
      </w:r>
      <w:r w:rsidRPr="007E348A">
        <w:rPr>
          <w:rFonts w:ascii="Times New Roman" w:hAnsi="Times New Roman"/>
          <w:b/>
          <w:sz w:val="24"/>
          <w:szCs w:val="24"/>
        </w:rPr>
        <w:t>.0</w:t>
      </w:r>
      <w:r w:rsidR="00A0004D">
        <w:rPr>
          <w:rFonts w:ascii="Times New Roman" w:hAnsi="Times New Roman"/>
          <w:b/>
          <w:sz w:val="24"/>
          <w:szCs w:val="24"/>
        </w:rPr>
        <w:t>8</w:t>
      </w:r>
      <w:r w:rsidRPr="007E348A">
        <w:rPr>
          <w:rFonts w:ascii="Times New Roman" w:hAnsi="Times New Roman"/>
          <w:b/>
          <w:sz w:val="24"/>
          <w:szCs w:val="24"/>
        </w:rPr>
        <w:t>.2015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objednatel žádosti zhotovitele o prodloužení termínu vyhoví (dojde k posunutí termínu předání </w:t>
      </w:r>
      <w:r w:rsidR="001F4B5D">
        <w:rPr>
          <w:rFonts w:ascii="Times New Roman" w:hAnsi="Times New Roman"/>
          <w:sz w:val="24"/>
          <w:szCs w:val="24"/>
        </w:rPr>
        <w:t>studie</w:t>
      </w:r>
      <w:r>
        <w:rPr>
          <w:rFonts w:ascii="Times New Roman" w:hAnsi="Times New Roman"/>
          <w:sz w:val="24"/>
          <w:szCs w:val="24"/>
        </w:rPr>
        <w:t>)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 xml:space="preserve">Zhotovitel se zavazuje v průběhu vytváření </w:t>
      </w:r>
      <w:r w:rsidR="00D669F7">
        <w:rPr>
          <w:rFonts w:ascii="Times New Roman" w:hAnsi="Times New Roman"/>
          <w:sz w:val="24"/>
          <w:szCs w:val="24"/>
        </w:rPr>
        <w:t>studie</w:t>
      </w:r>
      <w:r w:rsidRPr="00687943">
        <w:rPr>
          <w:rFonts w:ascii="Times New Roman" w:hAnsi="Times New Roman"/>
          <w:sz w:val="24"/>
          <w:szCs w:val="24"/>
        </w:rPr>
        <w:t xml:space="preserve">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9E8" w:rsidRDefault="00A309E8" w:rsidP="004E551C">
      <w:pPr>
        <w:spacing w:after="0" w:line="240" w:lineRule="auto"/>
      </w:pPr>
      <w:r>
        <w:separator/>
      </w:r>
    </w:p>
  </w:endnote>
  <w:endnote w:type="continuationSeparator" w:id="0">
    <w:p w:rsidR="00A309E8" w:rsidRDefault="00A309E8"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EA2599">
      <w:rPr>
        <w:noProof/>
      </w:rPr>
      <w:t>6</w:t>
    </w:r>
    <w:r>
      <w:fldChar w:fldCharType="end"/>
    </w:r>
  </w:p>
  <w:p w:rsidR="0078365D" w:rsidRDefault="00A309E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9E8" w:rsidRDefault="00A309E8" w:rsidP="004E551C">
      <w:pPr>
        <w:spacing w:after="0" w:line="240" w:lineRule="auto"/>
      </w:pPr>
      <w:r>
        <w:separator/>
      </w:r>
    </w:p>
  </w:footnote>
  <w:footnote w:type="continuationSeparator" w:id="0">
    <w:p w:rsidR="00A309E8" w:rsidRDefault="00A309E8"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086094C"/>
    <w:multiLevelType w:val="hybridMultilevel"/>
    <w:tmpl w:val="956CE97E"/>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3">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4A5D06F5"/>
    <w:multiLevelType w:val="hybridMultilevel"/>
    <w:tmpl w:val="8D2AFD8E"/>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17">
      <w:start w:val="1"/>
      <w:numFmt w:val="lowerLetter"/>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7">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8">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9">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7"/>
  </w:num>
  <w:num w:numId="17">
    <w:abstractNumId w:val="3"/>
  </w:num>
  <w:num w:numId="18">
    <w:abstractNumId w:val="0"/>
  </w:num>
  <w:num w:numId="19">
    <w:abstractNumId w:val="14"/>
  </w:num>
  <w:num w:numId="20">
    <w:abstractNumId w:val="4"/>
  </w:num>
  <w:num w:numId="2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2C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4B5D"/>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A5415"/>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654"/>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24FE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17B9"/>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04D"/>
    <w:rsid w:val="00A0058D"/>
    <w:rsid w:val="00A00E00"/>
    <w:rsid w:val="00A0153A"/>
    <w:rsid w:val="00A112BD"/>
    <w:rsid w:val="00A142BA"/>
    <w:rsid w:val="00A15895"/>
    <w:rsid w:val="00A309E8"/>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5721E"/>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669F7"/>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0C5"/>
    <w:rsid w:val="00E66240"/>
    <w:rsid w:val="00E669FB"/>
    <w:rsid w:val="00E70200"/>
    <w:rsid w:val="00E750A4"/>
    <w:rsid w:val="00E75ECA"/>
    <w:rsid w:val="00E8357C"/>
    <w:rsid w:val="00E85937"/>
    <w:rsid w:val="00E86F09"/>
    <w:rsid w:val="00EA259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771C09-7F1B-4CBF-9960-3E99ADE3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1</Pages>
  <Words>1837</Words>
  <Characters>10841</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38</cp:revision>
  <cp:lastPrinted>2014-10-29T11:41:00Z</cp:lastPrinted>
  <dcterms:created xsi:type="dcterms:W3CDTF">2014-07-02T13:02:00Z</dcterms:created>
  <dcterms:modified xsi:type="dcterms:W3CDTF">2014-10-29T12:08:00Z</dcterms:modified>
</cp:coreProperties>
</file>