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036529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E66A01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7810DF" w:rsidRPr="007810DF">
        <w:rPr>
          <w:rFonts w:ascii="Times New Roman" w:eastAsia="Times New Roman" w:hAnsi="Times New Roman"/>
          <w:b/>
          <w:sz w:val="32"/>
          <w:szCs w:val="32"/>
          <w:lang w:eastAsia="cs-CZ"/>
        </w:rPr>
        <w:t>Zhotovení studie napojení cyklostezky do průmyslové zóny ve Starých Čívicích“</w:t>
      </w: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Default="007810DF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„</w:t>
      </w:r>
      <w:r w:rsidRPr="007810DF">
        <w:rPr>
          <w:rFonts w:ascii="Times New Roman" w:eastAsia="Times New Roman" w:hAnsi="Times New Roman"/>
          <w:b/>
          <w:sz w:val="32"/>
          <w:szCs w:val="32"/>
          <w:lang w:eastAsia="cs-CZ"/>
        </w:rPr>
        <w:t>Zhotovení studie napojení cyklostezky do průmyslové zóny ve Starých Čívicích“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036529" w:rsidP="0006556D">
      <w:pPr>
        <w:spacing w:line="240" w:lineRule="auto"/>
        <w:jc w:val="both"/>
        <w:outlineLvl w:val="0"/>
      </w:pPr>
      <w:r>
        <w:rPr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332.85pt;margin-top:120.25pt;width:31.35pt;height:9.7pt;flip:y;z-index:251666432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8" type="#_x0000_t32" style="position:absolute;left:0;text-align:left;margin-left:213.55pt;margin-top:158.6pt;width:21.65pt;height:11.9pt;flip:x y;z-index:2516695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9" type="#_x0000_t32" style="position:absolute;left:0;text-align:left;margin-left:200.8pt;margin-top:158.6pt;width:12.75pt;height:0;z-index:25167052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7" type="#_x0000_t32" style="position:absolute;left:0;text-align:left;margin-left:235.2pt;margin-top:105.1pt;width:92.75pt;height:65.4pt;flip:x;z-index:2516684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3" type="#_x0000_t32" style="position:absolute;left:0;text-align:left;margin-left:327.95pt;margin-top:105.1pt;width:4.9pt;height:24.85pt;flip:x y;z-index:251664384;mso-position-vertical:absolute" o:connectortype="straight" strokecolor="#c00000"/>
        </w:pict>
      </w:r>
      <w:r w:rsidR="0006556D">
        <w:t xml:space="preserve">tabulka č. 1 </w:t>
      </w:r>
    </w:p>
    <w:p w:rsidR="000940E9" w:rsidRDefault="00A561B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color w:val="FF0000"/>
          <w:lang w:eastAsia="cs-CZ"/>
        </w:rPr>
        <w:pict>
          <v:shape id="_x0000_s1046" type="#_x0000_t32" style="position:absolute;left:0;text-align:left;margin-left:364.2pt;margin-top:96.85pt;width:15.9pt;height:42.4pt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 w:rsidR="00036529">
        <w:rPr>
          <w:noProof/>
          <w:color w:val="FF0000"/>
          <w:lang w:eastAsia="cs-CZ"/>
        </w:rPr>
        <w:pict>
          <v:shape id="_x0000_s1044" type="#_x0000_t32" style="position:absolute;left:0;text-align:left;margin-left:55.45pt;margin-top:135.2pt;width:145.35pt;height:11.9pt;flip:x;z-index:251665408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o:connectortype="straight" strokecolor="#c00000"/>
        </w:pict>
      </w:r>
      <w:bookmarkStart w:id="0" w:name="_GoBack"/>
      <w:r w:rsidR="007810DF">
        <w:rPr>
          <w:noProof/>
          <w:lang w:eastAsia="cs-CZ"/>
        </w:rPr>
        <w:drawing>
          <wp:inline distT="0" distB="0" distL="0" distR="0" wp14:anchorId="7C6353B6" wp14:editId="4BFFC5E4">
            <wp:extent cx="5759450" cy="3656755"/>
            <wp:effectExtent l="19050" t="19050" r="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56755"/>
                    </a:xfrm>
                    <a:prstGeom prst="rect">
                      <a:avLst/>
                    </a:prstGeom>
                    <a:ln w="22225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7810DF" w:rsidRDefault="007810D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810DF" w:rsidRDefault="00BD31D1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Předmětem veřejné zakázky malého rozsahu </w:t>
      </w:r>
      <w:r w:rsidRPr="00BD31D1">
        <w:rPr>
          <w:rFonts w:ascii="Times New Roman" w:hAnsi="Times New Roman"/>
          <w:sz w:val="24"/>
          <w:szCs w:val="24"/>
        </w:rPr>
        <w:t>„Zhotovení studie napojení cyklostezky do průmyslové zóny ve Starých Čívicích“</w:t>
      </w:r>
      <w:r>
        <w:rPr>
          <w:rFonts w:ascii="Times New Roman" w:hAnsi="Times New Roman"/>
          <w:sz w:val="24"/>
          <w:szCs w:val="24"/>
        </w:rPr>
        <w:t xml:space="preserve"> je řešení vybudování nové stezky ze Starých Čívic do průmyslové zóny. Cílem studie je najít optimální trasu cyklostezky, </w:t>
      </w:r>
      <w:r w:rsidR="0006556D">
        <w:rPr>
          <w:rFonts w:ascii="Times New Roman" w:hAnsi="Times New Roman"/>
          <w:sz w:val="24"/>
          <w:szCs w:val="24"/>
        </w:rPr>
        <w:t xml:space="preserve">které bude realizovatelná z hlediska majetkoprávních vztahů a která umožní pohodlný a bezpečný pohyb cyklistů do průmyslové zóny. </w:t>
      </w:r>
    </w:p>
    <w:p w:rsidR="0006556D" w:rsidRDefault="0006556D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obrázku č. 1 je červeně znázorněna </w:t>
      </w:r>
      <w:proofErr w:type="gramStart"/>
      <w:r>
        <w:rPr>
          <w:rFonts w:ascii="Times New Roman" w:hAnsi="Times New Roman"/>
          <w:sz w:val="24"/>
          <w:szCs w:val="24"/>
        </w:rPr>
        <w:t>jeda</w:t>
      </w:r>
      <w:proofErr w:type="gramEnd"/>
      <w:r>
        <w:rPr>
          <w:rFonts w:ascii="Times New Roman" w:hAnsi="Times New Roman"/>
          <w:sz w:val="24"/>
          <w:szCs w:val="24"/>
        </w:rPr>
        <w:t xml:space="preserve"> z možných tras zamýšlené cyklostezky.</w:t>
      </w:r>
    </w:p>
    <w:p w:rsidR="00566DCE" w:rsidRDefault="0003652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oval id="_x0000_s1036" style="position:absolute;left:0;text-align:left;margin-left:200.8pt;margin-top:351.75pt;width:132.05pt;height:26.5pt;rotation:-974797fd;z-index:251662336" fillcolor="#c00000" strokecolor="#c00000">
            <v:fill opacity="0"/>
          </v:oval>
        </w:pict>
      </w: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lastRenderedPageBreak/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A561BF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1701"/>
        <w:gridCol w:w="1872"/>
      </w:tblGrid>
      <w:tr w:rsidR="001C68AE" w:rsidTr="00E66A01">
        <w:trPr>
          <w:trHeight w:val="706"/>
        </w:trPr>
        <w:tc>
          <w:tcPr>
            <w:tcW w:w="9210" w:type="dxa"/>
            <w:gridSpan w:val="4"/>
            <w:vAlign w:val="center"/>
          </w:tcPr>
          <w:p w:rsidR="0006556D" w:rsidRPr="0006556D" w:rsidRDefault="0006556D" w:rsidP="0006556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06556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„Zhotovení studie napojení cyklostezky do průmyslové zóny ve Starých Čívicích“</w:t>
            </w:r>
          </w:p>
          <w:p w:rsidR="001C68AE" w:rsidRPr="00E66A01" w:rsidRDefault="001C68AE" w:rsidP="00E66A0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1C68AE" w:rsidTr="0006556D"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E66A01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E66A0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1872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1C68AE" w:rsidTr="0006556D">
        <w:trPr>
          <w:trHeight w:val="772"/>
        </w:trPr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1720B9" w:rsidRDefault="001C68AE" w:rsidP="0006556D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Zpracování </w:t>
            </w:r>
            <w:r w:rsidR="0006556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studie obsahující všechny požadované přílohy včetně řešení majetkoprávních vztahů a další činnosti nutné k úspěšné realizaci předmětu veřejné zakázky</w:t>
            </w: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68AE" w:rsidTr="0006556D"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68AE" w:rsidRDefault="001C68AE" w:rsidP="001C68AE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529" w:rsidRDefault="00036529" w:rsidP="004E551C">
      <w:pPr>
        <w:spacing w:after="0" w:line="240" w:lineRule="auto"/>
      </w:pPr>
      <w:r>
        <w:separator/>
      </w:r>
    </w:p>
  </w:endnote>
  <w:endnote w:type="continuationSeparator" w:id="0">
    <w:p w:rsidR="00036529" w:rsidRDefault="00036529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529" w:rsidRDefault="00036529" w:rsidP="004E551C">
      <w:pPr>
        <w:spacing w:after="0" w:line="240" w:lineRule="auto"/>
      </w:pPr>
      <w:r>
        <w:separator/>
      </w:r>
    </w:p>
  </w:footnote>
  <w:footnote w:type="continuationSeparator" w:id="0">
    <w:p w:rsidR="00036529" w:rsidRDefault="00036529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105"/>
    <w:rsid w:val="000261E1"/>
    <w:rsid w:val="000325BD"/>
    <w:rsid w:val="0003422C"/>
    <w:rsid w:val="00036529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68AE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61BF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43"/>
        <o:r id="V:Rule2" type="connector" idref="#_x0000_s1045"/>
        <o:r id="V:Rule3" type="connector" idref="#_x0000_s1044"/>
        <o:r id="V:Rule4" type="connector" idref="#_x0000_s1049"/>
        <o:r id="V:Rule5" type="connector" idref="#_x0000_s1048"/>
        <o:r id="V:Rule6" type="connector" idref="#_x0000_s1046"/>
        <o:r id="V:Rule7" type="connector" idref="#_x0000_s104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7CAD5-CE2F-42B5-8EF5-DCC6DC099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3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22</cp:revision>
  <cp:lastPrinted>2014-10-27T15:37:00Z</cp:lastPrinted>
  <dcterms:created xsi:type="dcterms:W3CDTF">2014-07-02T13:02:00Z</dcterms:created>
  <dcterms:modified xsi:type="dcterms:W3CDTF">2014-10-27T15:39:00Z</dcterms:modified>
</cp:coreProperties>
</file>