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B91" w:rsidRPr="00DB571A" w:rsidRDefault="0089394F"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Odbor 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Kostnická 865, Svítkov, 530 06 Pardubice</w:t>
      </w:r>
    </w:p>
    <w:p w:rsidR="003B7B91" w:rsidRDefault="003B7B91" w:rsidP="00EA25B1">
      <w:pPr>
        <w:spacing w:line="240" w:lineRule="auto"/>
        <w:jc w:val="both"/>
        <w:outlineLvl w:val="0"/>
        <w:rPr>
          <w:rFonts w:ascii="Times New Roman" w:hAnsi="Times New Roman"/>
          <w:b/>
          <w:sz w:val="40"/>
          <w:szCs w:val="40"/>
        </w:rPr>
      </w:pPr>
    </w:p>
    <w:p w:rsidR="003B7B91"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Příloha č</w:t>
      </w:r>
      <w:r w:rsidR="00EA7DF6">
        <w:rPr>
          <w:rFonts w:ascii="Times New Roman" w:eastAsia="Times New Roman" w:hAnsi="Times New Roman"/>
          <w:b/>
          <w:sz w:val="32"/>
          <w:szCs w:val="32"/>
          <w:lang w:eastAsia="cs-CZ"/>
        </w:rPr>
        <w:t>. 3</w:t>
      </w:r>
      <w:r w:rsidR="00CF7049">
        <w:rPr>
          <w:rFonts w:ascii="Times New Roman" w:eastAsia="Times New Roman" w:hAnsi="Times New Roman"/>
          <w:b/>
          <w:sz w:val="32"/>
          <w:szCs w:val="32"/>
          <w:lang w:eastAsia="cs-CZ"/>
        </w:rPr>
        <w:t xml:space="preserve"> </w:t>
      </w:r>
      <w:r w:rsidR="00975D6C">
        <w:rPr>
          <w:rFonts w:ascii="Times New Roman" w:eastAsia="Times New Roman" w:hAnsi="Times New Roman"/>
          <w:b/>
          <w:sz w:val="32"/>
          <w:szCs w:val="32"/>
          <w:lang w:eastAsia="cs-CZ"/>
        </w:rPr>
        <w:t>zadávací dokumentace</w:t>
      </w:r>
      <w:r w:rsidRPr="00DB571A">
        <w:rPr>
          <w:rFonts w:ascii="Times New Roman" w:eastAsia="Times New Roman" w:hAnsi="Times New Roman"/>
          <w:b/>
          <w:sz w:val="32"/>
          <w:szCs w:val="32"/>
          <w:lang w:eastAsia="cs-CZ"/>
        </w:rPr>
        <w:t xml:space="preserve"> veřejné zakázky</w:t>
      </w:r>
      <w:r w:rsidR="00975D6C">
        <w:rPr>
          <w:rFonts w:ascii="Times New Roman" w:eastAsia="Times New Roman" w:hAnsi="Times New Roman"/>
          <w:b/>
          <w:sz w:val="32"/>
          <w:szCs w:val="32"/>
          <w:lang w:eastAsia="cs-CZ"/>
        </w:rPr>
        <w:t xml:space="preserve"> malého rozsahu</w:t>
      </w:r>
    </w:p>
    <w:p w:rsidR="00CF7049" w:rsidRPr="00DB571A" w:rsidRDefault="00CF7049" w:rsidP="003B7B91">
      <w:pPr>
        <w:spacing w:after="0" w:line="240" w:lineRule="auto"/>
        <w:jc w:val="center"/>
        <w:rPr>
          <w:rFonts w:ascii="Times New Roman" w:eastAsia="Times New Roman" w:hAnsi="Times New Roman"/>
          <w:b/>
          <w:sz w:val="32"/>
          <w:szCs w:val="32"/>
          <w:lang w:eastAsia="cs-CZ"/>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w:t>
      </w:r>
      <w:r w:rsidR="0021272C" w:rsidRPr="0021272C">
        <w:rPr>
          <w:rFonts w:ascii="Times New Roman" w:eastAsia="Times New Roman" w:hAnsi="Times New Roman"/>
          <w:b/>
          <w:sz w:val="32"/>
          <w:szCs w:val="32"/>
          <w:lang w:eastAsia="cs-CZ"/>
        </w:rPr>
        <w:t>Dodávka techniky pro jednotky sboru dobrovolných hasičů MO Pardubice VI</w:t>
      </w:r>
      <w:r w:rsidRPr="00DB571A">
        <w:rPr>
          <w:rFonts w:ascii="Times New Roman" w:eastAsia="Times New Roman" w:hAnsi="Times New Roman"/>
          <w:b/>
          <w:sz w:val="32"/>
          <w:szCs w:val="32"/>
          <w:lang w:eastAsia="cs-CZ"/>
        </w:rPr>
        <w:t>“</w:t>
      </w:r>
    </w:p>
    <w:p w:rsidR="003B7B91" w:rsidRPr="0021272C" w:rsidRDefault="003B7B91" w:rsidP="003B7B91">
      <w:pPr>
        <w:spacing w:line="240" w:lineRule="auto"/>
        <w:jc w:val="both"/>
        <w:outlineLvl w:val="0"/>
        <w:rPr>
          <w:rFonts w:ascii="Times New Roman" w:eastAsia="Times New Roman" w:hAnsi="Times New Roman"/>
          <w:b/>
          <w:sz w:val="32"/>
          <w:szCs w:val="32"/>
          <w:lang w:eastAsia="cs-CZ"/>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 xml:space="preserve">Návrh smlouvy </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9"/>
          <w:type w:val="continuous"/>
          <w:pgSz w:w="11906" w:h="16838"/>
          <w:pgMar w:top="1418" w:right="1418" w:bottom="1418" w:left="1418" w:header="709" w:footer="709" w:gutter="0"/>
          <w:pgNumType w:start="1"/>
          <w:cols w:space="708"/>
          <w:docGrid w:linePitch="360"/>
        </w:sectPr>
      </w:pPr>
    </w:p>
    <w:p w:rsidR="0064049E" w:rsidRDefault="00855528"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Kupní smlouva</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w:t>
      </w:r>
      <w:r w:rsidR="0003236F">
        <w:rPr>
          <w:rFonts w:ascii="Times New Roman" w:hAnsi="Times New Roman"/>
          <w:sz w:val="24"/>
          <w:szCs w:val="24"/>
        </w:rPr>
        <w:t>07</w:t>
      </w:r>
      <w:r w:rsidR="00855528">
        <w:rPr>
          <w:rFonts w:ascii="Times New Roman" w:hAnsi="Times New Roman"/>
          <w:sz w:val="24"/>
          <w:szCs w:val="24"/>
        </w:rPr>
        <w:t>9</w:t>
      </w:r>
      <w:r w:rsidR="00827DA0">
        <w:rPr>
          <w:rFonts w:ascii="Times New Roman" w:hAnsi="Times New Roman"/>
          <w:sz w:val="24"/>
          <w:szCs w:val="24"/>
        </w:rPr>
        <w:t xml:space="preserve"> a následujících zákona č. 89/2012 Sb., občanského zákoníku</w:t>
      </w:r>
      <w:r w:rsidR="005F6E90">
        <w:rPr>
          <w:rFonts w:ascii="Times New Roman" w:hAnsi="Times New Roman"/>
          <w:sz w:val="24"/>
          <w:szCs w:val="24"/>
        </w:rPr>
        <w:t>.</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Kostnická 865, Svítkov,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9E2544" w:rsidP="00EA25B1">
      <w:pPr>
        <w:spacing w:after="0" w:line="240" w:lineRule="auto"/>
        <w:jc w:val="both"/>
        <w:rPr>
          <w:rFonts w:ascii="Times New Roman" w:hAnsi="Times New Roman"/>
          <w:sz w:val="24"/>
          <w:szCs w:val="24"/>
        </w:rPr>
      </w:pPr>
      <w:r>
        <w:rPr>
          <w:rFonts w:ascii="Times New Roman" w:hAnsi="Times New Roman"/>
          <w:sz w:val="24"/>
          <w:szCs w:val="24"/>
        </w:rPr>
        <w:t>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Bankovní spojení: Česká spořitelna Pardubice, č. ú.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 xml:space="preserve">2. </w:t>
      </w:r>
      <w:r w:rsidR="005F6E90">
        <w:rPr>
          <w:rFonts w:ascii="Times New Roman" w:hAnsi="Times New Roman"/>
          <w:sz w:val="24"/>
          <w:szCs w:val="24"/>
        </w:rPr>
        <w:t>Dodavatel</w:t>
      </w:r>
      <w:r w:rsidRPr="00C14A7E">
        <w:rPr>
          <w:rFonts w:ascii="Times New Roman" w:hAnsi="Times New Roman"/>
          <w:sz w:val="24"/>
          <w:szCs w:val="24"/>
        </w:rPr>
        <w:t>:</w:t>
      </w:r>
      <w:r w:rsidR="00C56BDA" w:rsidRPr="00DD798D">
        <w:rPr>
          <w:rFonts w:ascii="Times New Roman" w:hAnsi="Times New Roman"/>
          <w:sz w:val="24"/>
          <w:szCs w:val="24"/>
        </w:rPr>
        <w:t xml:space="preserve"> </w:t>
      </w:r>
    </w:p>
    <w:p w:rsidR="0064049E"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Osoba oprávněná jednat ve věcech technických</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ú.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w:t>
      </w:r>
      <w:r w:rsidR="005F6E90">
        <w:rPr>
          <w:rFonts w:ascii="Times New Roman" w:hAnsi="Times New Roman"/>
          <w:sz w:val="24"/>
          <w:szCs w:val="24"/>
        </w:rPr>
        <w:t>dodavatel</w:t>
      </w:r>
      <w:r w:rsidRPr="00C14A7E">
        <w:rPr>
          <w:rFonts w:ascii="Times New Roman" w:hAnsi="Times New Roman"/>
          <w:sz w:val="24"/>
          <w:szCs w:val="24"/>
        </w:rPr>
        <w:t xml:space="preserve">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5F6E90" w:rsidP="005526B1">
      <w:pPr>
        <w:spacing w:after="0" w:line="240" w:lineRule="auto"/>
        <w:ind w:firstLine="709"/>
        <w:jc w:val="both"/>
        <w:rPr>
          <w:rFonts w:ascii="Times New Roman" w:hAnsi="Times New Roman"/>
          <w:sz w:val="24"/>
          <w:szCs w:val="24"/>
        </w:rPr>
      </w:pPr>
      <w:r>
        <w:rPr>
          <w:rFonts w:ascii="Times New Roman" w:hAnsi="Times New Roman"/>
          <w:sz w:val="24"/>
          <w:szCs w:val="24"/>
        </w:rPr>
        <w:t>Dodavatel</w:t>
      </w:r>
      <w:r w:rsidR="009D73E3" w:rsidRPr="00C14A7E">
        <w:rPr>
          <w:rFonts w:ascii="Times New Roman" w:hAnsi="Times New Roman"/>
          <w:sz w:val="24"/>
          <w:szCs w:val="24"/>
        </w:rPr>
        <w:t xml:space="preserve"> bude při provádění díla postupovat s odbornou péčí. Dodávky, práce a služby, které jsou předmětem této smlouvy, </w:t>
      </w:r>
      <w:r>
        <w:rPr>
          <w:rFonts w:ascii="Times New Roman" w:hAnsi="Times New Roman"/>
          <w:sz w:val="24"/>
          <w:szCs w:val="24"/>
        </w:rPr>
        <w:t>dodavatel</w:t>
      </w:r>
      <w:r w:rsidR="009D73E3" w:rsidRPr="00C14A7E">
        <w:rPr>
          <w:rFonts w:ascii="Times New Roman" w:hAnsi="Times New Roman"/>
          <w:sz w:val="24"/>
          <w:szCs w:val="24"/>
        </w:rPr>
        <w:t xml:space="preserve"> dodá nebo provede v takovém rozsahu a jakosti, ab</w:t>
      </w:r>
      <w:r w:rsidR="009D73E3">
        <w:rPr>
          <w:rFonts w:ascii="Times New Roman" w:hAnsi="Times New Roman"/>
          <w:sz w:val="24"/>
          <w:szCs w:val="24"/>
        </w:rPr>
        <w:t>y výsledkem bylo kompletní dílo</w:t>
      </w:r>
      <w:r w:rsidR="009D73E3" w:rsidRPr="00C14A7E">
        <w:rPr>
          <w:rFonts w:ascii="Times New Roman" w:hAnsi="Times New Roman"/>
          <w:sz w:val="24"/>
          <w:szCs w:val="24"/>
        </w:rPr>
        <w:t xml:space="preserve"> odpovídající podm</w:t>
      </w:r>
      <w:r w:rsidR="009D73E3">
        <w:rPr>
          <w:rFonts w:ascii="Times New Roman" w:hAnsi="Times New Roman"/>
          <w:sz w:val="24"/>
          <w:szCs w:val="24"/>
        </w:rPr>
        <w:t>ínkám stanoveným touto smlouvou</w:t>
      </w:r>
      <w:r w:rsidR="009D73E3" w:rsidRPr="00C14A7E">
        <w:rPr>
          <w:rFonts w:ascii="Times New Roman" w:hAnsi="Times New Roman"/>
          <w:sz w:val="24"/>
          <w:szCs w:val="24"/>
        </w:rPr>
        <w:t xml:space="preserve"> a účel</w:t>
      </w:r>
      <w:r w:rsidR="00014F9D">
        <w:rPr>
          <w:rFonts w:ascii="Times New Roman" w:hAnsi="Times New Roman"/>
          <w:sz w:val="24"/>
          <w:szCs w:val="24"/>
        </w:rPr>
        <w:t>em</w:t>
      </w:r>
      <w:r w:rsidR="009D73E3" w:rsidRPr="00C14A7E">
        <w:rPr>
          <w:rFonts w:ascii="Times New Roman" w:hAnsi="Times New Roman"/>
          <w:sz w:val="24"/>
          <w:szCs w:val="24"/>
        </w:rPr>
        <w:t xml:space="preserve"> použití.</w:t>
      </w:r>
    </w:p>
    <w:p w:rsidR="005526B1" w:rsidRPr="00C14A7E" w:rsidRDefault="005526B1" w:rsidP="005526B1">
      <w:pPr>
        <w:spacing w:after="0" w:line="240" w:lineRule="auto"/>
        <w:ind w:firstLine="709"/>
        <w:jc w:val="both"/>
        <w:rPr>
          <w:rFonts w:ascii="Times New Roman" w:hAnsi="Times New Roman"/>
          <w:sz w:val="24"/>
          <w:szCs w:val="24"/>
        </w:rPr>
      </w:pPr>
    </w:p>
    <w:p w:rsidR="000905C4" w:rsidRPr="00EA7DF6" w:rsidRDefault="009D73E3" w:rsidP="005526B1">
      <w:pPr>
        <w:spacing w:before="120" w:after="0" w:line="240" w:lineRule="auto"/>
        <w:jc w:val="center"/>
        <w:outlineLvl w:val="0"/>
        <w:rPr>
          <w:rFonts w:ascii="Times New Roman" w:hAnsi="Times New Roman"/>
          <w:b/>
          <w:sz w:val="24"/>
          <w:szCs w:val="24"/>
        </w:rPr>
      </w:pPr>
      <w:r w:rsidRPr="00EA7DF6">
        <w:rPr>
          <w:rFonts w:ascii="Times New Roman" w:hAnsi="Times New Roman"/>
          <w:b/>
          <w:sz w:val="24"/>
          <w:szCs w:val="24"/>
        </w:rPr>
        <w:t>Článek I</w:t>
      </w:r>
    </w:p>
    <w:p w:rsidR="009D73E3" w:rsidRDefault="009D73E3" w:rsidP="00EA25B1">
      <w:pPr>
        <w:spacing w:after="0" w:line="240" w:lineRule="auto"/>
        <w:jc w:val="center"/>
        <w:outlineLvl w:val="0"/>
        <w:rPr>
          <w:rFonts w:ascii="Times New Roman" w:hAnsi="Times New Roman"/>
          <w:b/>
          <w:sz w:val="24"/>
          <w:szCs w:val="24"/>
        </w:rPr>
      </w:pPr>
      <w:r w:rsidRPr="00EA7DF6">
        <w:rPr>
          <w:rFonts w:ascii="Times New Roman" w:hAnsi="Times New Roman"/>
          <w:b/>
          <w:sz w:val="24"/>
          <w:szCs w:val="24"/>
        </w:rPr>
        <w:t>Předmět díla</w:t>
      </w:r>
    </w:p>
    <w:p w:rsidR="00EA7DF6" w:rsidRPr="00EA7DF6" w:rsidRDefault="00EA7DF6" w:rsidP="00EA25B1">
      <w:pPr>
        <w:spacing w:after="0" w:line="240" w:lineRule="auto"/>
        <w:jc w:val="center"/>
        <w:outlineLvl w:val="0"/>
        <w:rPr>
          <w:rFonts w:ascii="Times New Roman" w:hAnsi="Times New Roman"/>
          <w:b/>
          <w:sz w:val="24"/>
          <w:szCs w:val="24"/>
        </w:rPr>
      </w:pP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5F6E90">
        <w:rPr>
          <w:rFonts w:ascii="Times New Roman" w:hAnsi="Times New Roman"/>
          <w:sz w:val="24"/>
          <w:szCs w:val="24"/>
        </w:rPr>
        <w:t xml:space="preserve">dodání </w:t>
      </w:r>
      <w:r w:rsidR="008207E9" w:rsidRPr="000B1A65">
        <w:rPr>
          <w:rFonts w:ascii="Times New Roman" w:hAnsi="Times New Roman"/>
          <w:b/>
          <w:sz w:val="24"/>
          <w:szCs w:val="24"/>
        </w:rPr>
        <w:t>„</w:t>
      </w:r>
      <w:r w:rsidR="000B1A65" w:rsidRPr="000B1A65">
        <w:rPr>
          <w:rFonts w:ascii="Times New Roman" w:hAnsi="Times New Roman"/>
          <w:b/>
          <w:sz w:val="24"/>
          <w:szCs w:val="24"/>
        </w:rPr>
        <w:t>Dodávka techniky pro jednotky sboru dobrovolných hasičů MO Pardubice VI</w:t>
      </w:r>
      <w:r w:rsidR="008207E9" w:rsidRPr="000B1A65">
        <w:rPr>
          <w:rFonts w:ascii="Times New Roman" w:hAnsi="Times New Roman"/>
          <w:b/>
          <w:sz w:val="24"/>
          <w:szCs w:val="24"/>
        </w:rPr>
        <w:t>“</w:t>
      </w:r>
      <w:r w:rsidR="008207E9" w:rsidRPr="000B1A65">
        <w:rPr>
          <w:rFonts w:ascii="Times New Roman" w:hAnsi="Times New Roman"/>
          <w:sz w:val="24"/>
          <w:szCs w:val="24"/>
        </w:rPr>
        <w:t>.</w:t>
      </w:r>
    </w:p>
    <w:p w:rsidR="00863FAC" w:rsidRDefault="00CF7049"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Jednotlivé výrobky, které budou dodány a jejich</w:t>
      </w:r>
      <w:r w:rsidR="00863FAC">
        <w:rPr>
          <w:rFonts w:ascii="Times New Roman" w:hAnsi="Times New Roman"/>
          <w:sz w:val="24"/>
          <w:szCs w:val="24"/>
        </w:rPr>
        <w:t xml:space="preserve"> ceny jsou vypsány v  přílo</w:t>
      </w:r>
      <w:r>
        <w:rPr>
          <w:rFonts w:ascii="Times New Roman" w:hAnsi="Times New Roman"/>
          <w:sz w:val="24"/>
          <w:szCs w:val="24"/>
        </w:rPr>
        <w:t>ze</w:t>
      </w:r>
      <w:r w:rsidR="00863FAC">
        <w:rPr>
          <w:rFonts w:ascii="Times New Roman" w:hAnsi="Times New Roman"/>
          <w:sz w:val="24"/>
          <w:szCs w:val="24"/>
        </w:rPr>
        <w:t xml:space="preserve"> č. 1 této smlouvy. </w:t>
      </w:r>
    </w:p>
    <w:p w:rsidR="00B46F84" w:rsidRDefault="00B46F84" w:rsidP="005526B1">
      <w:pPr>
        <w:pStyle w:val="Odstavecseseznamem"/>
        <w:spacing w:before="120" w:after="0" w:line="240" w:lineRule="auto"/>
        <w:jc w:val="center"/>
        <w:outlineLvl w:val="0"/>
        <w:rPr>
          <w:rFonts w:ascii="Times New Roman" w:hAnsi="Times New Roman"/>
          <w:sz w:val="24"/>
          <w:szCs w:val="24"/>
        </w:rPr>
      </w:pPr>
    </w:p>
    <w:p w:rsidR="009D73E3" w:rsidRPr="00EA7DF6" w:rsidRDefault="009D73E3" w:rsidP="00B46F84">
      <w:pPr>
        <w:pStyle w:val="Odstavecseseznamem"/>
        <w:spacing w:before="120" w:after="0" w:line="240" w:lineRule="auto"/>
        <w:ind w:left="0"/>
        <w:jc w:val="center"/>
        <w:outlineLvl w:val="0"/>
        <w:rPr>
          <w:rFonts w:ascii="Times New Roman" w:hAnsi="Times New Roman"/>
          <w:b/>
          <w:sz w:val="24"/>
          <w:szCs w:val="24"/>
        </w:rPr>
      </w:pPr>
      <w:r w:rsidRPr="00EA7DF6">
        <w:rPr>
          <w:rFonts w:ascii="Times New Roman" w:hAnsi="Times New Roman"/>
          <w:b/>
          <w:sz w:val="24"/>
          <w:szCs w:val="24"/>
        </w:rPr>
        <w:t>Článek II</w:t>
      </w:r>
    </w:p>
    <w:p w:rsidR="00AD0605" w:rsidRDefault="009D73E3" w:rsidP="00EA25B1">
      <w:pPr>
        <w:pStyle w:val="Odstavecseseznamem"/>
        <w:spacing w:line="240" w:lineRule="auto"/>
        <w:jc w:val="center"/>
        <w:rPr>
          <w:rFonts w:ascii="Times New Roman" w:hAnsi="Times New Roman"/>
          <w:b/>
          <w:sz w:val="24"/>
          <w:szCs w:val="24"/>
        </w:rPr>
      </w:pPr>
      <w:r w:rsidRPr="00EA7DF6">
        <w:rPr>
          <w:rFonts w:ascii="Times New Roman" w:hAnsi="Times New Roman"/>
          <w:b/>
          <w:sz w:val="24"/>
          <w:szCs w:val="24"/>
        </w:rPr>
        <w:t>Cena díla, platební a fakturační podmínky</w:t>
      </w:r>
    </w:p>
    <w:p w:rsidR="00EA7DF6" w:rsidRPr="00EA7DF6" w:rsidRDefault="00EA7DF6" w:rsidP="00EA25B1">
      <w:pPr>
        <w:pStyle w:val="Odstavecseseznamem"/>
        <w:spacing w:line="240" w:lineRule="auto"/>
        <w:jc w:val="center"/>
        <w:rPr>
          <w:rFonts w:ascii="Times New Roman" w:hAnsi="Times New Roman"/>
          <w:b/>
          <w:sz w:val="24"/>
          <w:szCs w:val="24"/>
        </w:rPr>
      </w:pP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5F6E90">
        <w:rPr>
          <w:rFonts w:ascii="Times New Roman" w:hAnsi="Times New Roman"/>
          <w:sz w:val="24"/>
          <w:szCs w:val="24"/>
        </w:rPr>
        <w:t>dodavatel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Default="00BF5505" w:rsidP="00EA25B1">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lastRenderedPageBreak/>
        <w:t xml:space="preserve">Objednatel se zavazuje uhradit </w:t>
      </w:r>
      <w:r w:rsidR="005F6E90">
        <w:rPr>
          <w:rFonts w:ascii="Times New Roman" w:hAnsi="Times New Roman"/>
          <w:sz w:val="24"/>
          <w:szCs w:val="24"/>
        </w:rPr>
        <w:t>dodavateli</w:t>
      </w:r>
      <w:r w:rsidRPr="00FB62AD">
        <w:rPr>
          <w:rFonts w:ascii="Times New Roman" w:hAnsi="Times New Roman"/>
          <w:sz w:val="24"/>
          <w:szCs w:val="24"/>
        </w:rPr>
        <w:t xml:space="preserve"> celkovou cenu díla uvedenou v článku II</w:t>
      </w:r>
      <w:r w:rsidR="00EA7DF6">
        <w:rPr>
          <w:rFonts w:ascii="Times New Roman" w:hAnsi="Times New Roman"/>
          <w:sz w:val="24"/>
          <w:szCs w:val="24"/>
        </w:rPr>
        <w:t>.</w:t>
      </w:r>
      <w:r w:rsidRPr="00FB62AD">
        <w:rPr>
          <w:rFonts w:ascii="Times New Roman" w:hAnsi="Times New Roman"/>
          <w:sz w:val="24"/>
          <w:szCs w:val="24"/>
        </w:rPr>
        <w:t xml:space="preserve"> této</w:t>
      </w:r>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faktury v souladu s dalšími podmínkami uvedenými v této smlouvě.</w:t>
      </w:r>
    </w:p>
    <w:p w:rsidR="005F6E90"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5F6E90">
        <w:rPr>
          <w:rFonts w:ascii="Times New Roman" w:hAnsi="Times New Roman"/>
          <w:sz w:val="24"/>
          <w:szCs w:val="24"/>
        </w:rPr>
        <w:t xml:space="preserve">Právo </w:t>
      </w:r>
      <w:r w:rsidR="005F6E90">
        <w:rPr>
          <w:rFonts w:ascii="Times New Roman" w:hAnsi="Times New Roman"/>
          <w:sz w:val="24"/>
          <w:szCs w:val="24"/>
        </w:rPr>
        <w:t>dodavatele</w:t>
      </w:r>
      <w:r w:rsidRPr="005F6E90">
        <w:rPr>
          <w:rFonts w:ascii="Times New Roman" w:hAnsi="Times New Roman"/>
          <w:sz w:val="24"/>
          <w:szCs w:val="24"/>
        </w:rPr>
        <w:t xml:space="preserve"> na zaplacení ceny vzniká</w:t>
      </w:r>
      <w:r w:rsidR="005F6E90" w:rsidRPr="005F6E90">
        <w:rPr>
          <w:rFonts w:ascii="Times New Roman" w:hAnsi="Times New Roman"/>
          <w:sz w:val="24"/>
          <w:szCs w:val="24"/>
        </w:rPr>
        <w:t xml:space="preserve"> předáním zboží</w:t>
      </w:r>
      <w:r w:rsidRPr="005F6E90">
        <w:rPr>
          <w:rFonts w:ascii="Times New Roman" w:hAnsi="Times New Roman"/>
          <w:sz w:val="24"/>
          <w:szCs w:val="24"/>
        </w:rPr>
        <w:t xml:space="preserve">. O předání musí smluvní strany sepsat protokol o převzetí </w:t>
      </w:r>
      <w:r w:rsidR="005F6E90" w:rsidRPr="005F6E90">
        <w:rPr>
          <w:rFonts w:ascii="Times New Roman" w:hAnsi="Times New Roman"/>
          <w:sz w:val="24"/>
          <w:szCs w:val="24"/>
        </w:rPr>
        <w:t>zboží</w:t>
      </w:r>
      <w:r w:rsidR="005F6E90">
        <w:rPr>
          <w:rFonts w:ascii="Times New Roman" w:hAnsi="Times New Roman"/>
          <w:sz w:val="24"/>
          <w:szCs w:val="24"/>
        </w:rPr>
        <w:t>.</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Objednatel je oprávněn vrátit </w:t>
      </w:r>
      <w:r w:rsidR="005F6E90">
        <w:rPr>
          <w:rFonts w:ascii="Times New Roman" w:hAnsi="Times New Roman"/>
          <w:sz w:val="24"/>
          <w:szCs w:val="24"/>
        </w:rPr>
        <w:t>dodavatele</w:t>
      </w:r>
      <w:r w:rsidRPr="00BF5505">
        <w:rPr>
          <w:rFonts w:ascii="Times New Roman" w:hAnsi="Times New Roman"/>
          <w:sz w:val="24"/>
          <w:szCs w:val="24"/>
        </w:rPr>
        <w:t xml:space="preserve">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w:t>
      </w:r>
      <w:r w:rsidR="005F6E90">
        <w:rPr>
          <w:rFonts w:ascii="Times New Roman" w:hAnsi="Times New Roman"/>
          <w:sz w:val="24"/>
          <w:szCs w:val="24"/>
        </w:rPr>
        <w:t>dodavatel</w:t>
      </w:r>
      <w:r w:rsidRPr="00BF5505">
        <w:rPr>
          <w:rFonts w:ascii="Times New Roman" w:hAnsi="Times New Roman"/>
          <w:sz w:val="24"/>
          <w:szCs w:val="24"/>
        </w:rPr>
        <w:t xml:space="preserve">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 xml:space="preserve">vady je </w:t>
      </w:r>
      <w:r w:rsidR="005F6E90">
        <w:rPr>
          <w:rFonts w:ascii="Times New Roman" w:hAnsi="Times New Roman"/>
          <w:sz w:val="24"/>
          <w:szCs w:val="24"/>
        </w:rPr>
        <w:t>dodavatel</w:t>
      </w:r>
      <w:r w:rsidRPr="00BF5505">
        <w:rPr>
          <w:rFonts w:ascii="Times New Roman" w:hAnsi="Times New Roman"/>
          <w:sz w:val="24"/>
          <w:szCs w:val="24"/>
        </w:rPr>
        <w:t xml:space="preserve">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Lhůta splatnosti faktur je </w:t>
      </w:r>
      <w:r w:rsidR="00DC1B6B">
        <w:rPr>
          <w:rFonts w:ascii="Times New Roman" w:hAnsi="Times New Roman"/>
          <w:sz w:val="24"/>
          <w:szCs w:val="24"/>
        </w:rPr>
        <w:t>30</w:t>
      </w:r>
      <w:r w:rsidRPr="00BF5505">
        <w:rPr>
          <w:rFonts w:ascii="Times New Roman" w:hAnsi="Times New Roman"/>
          <w:sz w:val="24"/>
          <w:szCs w:val="24"/>
        </w:rPr>
        <w:t xml:space="preserve">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Úhradou se rozumí připsání fakturové částky na účet </w:t>
      </w:r>
      <w:r w:rsidR="005F6E90">
        <w:rPr>
          <w:rFonts w:ascii="Times New Roman" w:hAnsi="Times New Roman"/>
          <w:sz w:val="24"/>
          <w:szCs w:val="24"/>
        </w:rPr>
        <w:t>dodavat</w:t>
      </w:r>
      <w:r w:rsidRPr="00BF5505">
        <w:rPr>
          <w:rFonts w:ascii="Times New Roman" w:hAnsi="Times New Roman"/>
          <w:sz w:val="24"/>
          <w:szCs w:val="24"/>
        </w:rPr>
        <w:t>e</w:t>
      </w:r>
      <w:r w:rsidR="005F6E90">
        <w:rPr>
          <w:rFonts w:ascii="Times New Roman" w:hAnsi="Times New Roman"/>
          <w:sz w:val="24"/>
          <w:szCs w:val="24"/>
        </w:rPr>
        <w:t>le</w:t>
      </w:r>
      <w:r w:rsidRPr="00BF5505">
        <w:rPr>
          <w:rFonts w:ascii="Times New Roman" w:hAnsi="Times New Roman"/>
          <w:sz w:val="24"/>
          <w:szCs w:val="24"/>
        </w:rPr>
        <w:t>.</w:t>
      </w:r>
    </w:p>
    <w:p w:rsidR="009D73E3" w:rsidRPr="00EA7DF6" w:rsidRDefault="009D73E3" w:rsidP="00014F9D">
      <w:pPr>
        <w:pStyle w:val="Odstavecseseznamem"/>
        <w:numPr>
          <w:ilvl w:val="0"/>
          <w:numId w:val="44"/>
        </w:numPr>
        <w:spacing w:line="240" w:lineRule="auto"/>
        <w:ind w:left="426" w:hanging="426"/>
        <w:jc w:val="both"/>
        <w:rPr>
          <w:rFonts w:ascii="Times New Roman" w:hAnsi="Times New Roman"/>
          <w:b/>
          <w:sz w:val="24"/>
          <w:szCs w:val="24"/>
        </w:rPr>
      </w:pPr>
      <w:r w:rsidRPr="00BF5505">
        <w:rPr>
          <w:rFonts w:ascii="Times New Roman" w:hAnsi="Times New Roman"/>
          <w:sz w:val="24"/>
          <w:szCs w:val="24"/>
        </w:rPr>
        <w:t>Objednatel prohlašuje, že financování prací, které jsou předmětem této smlouvy</w:t>
      </w:r>
      <w:r w:rsidR="00563A5C" w:rsidRPr="00BF5505">
        <w:rPr>
          <w:rFonts w:ascii="Times New Roman" w:hAnsi="Times New Roman"/>
          <w:sz w:val="24"/>
          <w:szCs w:val="24"/>
        </w:rPr>
        <w:t>,</w:t>
      </w:r>
      <w:r w:rsidRPr="00BF5505">
        <w:rPr>
          <w:rFonts w:ascii="Times New Roman" w:hAnsi="Times New Roman"/>
          <w:sz w:val="24"/>
          <w:szCs w:val="24"/>
        </w:rPr>
        <w:t xml:space="preserve"> má zajištěno.</w:t>
      </w:r>
    </w:p>
    <w:p w:rsidR="009D73E3" w:rsidRPr="00EA7DF6" w:rsidRDefault="00DD798D" w:rsidP="005526B1">
      <w:pPr>
        <w:spacing w:before="120" w:after="0" w:line="240" w:lineRule="auto"/>
        <w:jc w:val="center"/>
        <w:outlineLvl w:val="0"/>
        <w:rPr>
          <w:rFonts w:ascii="Times New Roman" w:hAnsi="Times New Roman"/>
          <w:b/>
          <w:sz w:val="24"/>
          <w:szCs w:val="24"/>
        </w:rPr>
      </w:pPr>
      <w:r w:rsidRPr="00EA7DF6">
        <w:rPr>
          <w:rFonts w:ascii="Times New Roman" w:hAnsi="Times New Roman"/>
          <w:b/>
          <w:sz w:val="24"/>
          <w:szCs w:val="24"/>
        </w:rPr>
        <w:t>Článek III</w:t>
      </w:r>
    </w:p>
    <w:p w:rsidR="009D73E3" w:rsidRDefault="009D73E3" w:rsidP="00EA25B1">
      <w:pPr>
        <w:spacing w:after="0" w:line="240" w:lineRule="auto"/>
        <w:jc w:val="center"/>
        <w:rPr>
          <w:rFonts w:ascii="Times New Roman" w:hAnsi="Times New Roman"/>
          <w:b/>
          <w:sz w:val="24"/>
          <w:szCs w:val="24"/>
        </w:rPr>
      </w:pPr>
      <w:r w:rsidRPr="00EA7DF6">
        <w:rPr>
          <w:rFonts w:ascii="Times New Roman" w:hAnsi="Times New Roman"/>
          <w:b/>
          <w:sz w:val="24"/>
          <w:szCs w:val="24"/>
        </w:rPr>
        <w:t>Čas plnění, místo plnění</w:t>
      </w:r>
    </w:p>
    <w:p w:rsidR="00EA7DF6" w:rsidRPr="00EA7DF6" w:rsidRDefault="00EA7DF6" w:rsidP="00EA25B1">
      <w:pPr>
        <w:spacing w:after="0" w:line="240" w:lineRule="auto"/>
        <w:jc w:val="center"/>
        <w:rPr>
          <w:rFonts w:ascii="Times New Roman" w:hAnsi="Times New Roman"/>
          <w:b/>
          <w:sz w:val="24"/>
          <w:szCs w:val="24"/>
        </w:rPr>
      </w:pPr>
    </w:p>
    <w:p w:rsidR="009D73E3" w:rsidRPr="00C14A7E" w:rsidRDefault="005F6E90" w:rsidP="00EA25B1">
      <w:pPr>
        <w:pStyle w:val="Odstavecseseznamem"/>
        <w:numPr>
          <w:ilvl w:val="0"/>
          <w:numId w:val="6"/>
        </w:numPr>
        <w:spacing w:line="240" w:lineRule="auto"/>
        <w:ind w:left="360"/>
        <w:jc w:val="both"/>
        <w:rPr>
          <w:rFonts w:ascii="Times New Roman" w:hAnsi="Times New Roman"/>
          <w:sz w:val="24"/>
          <w:szCs w:val="24"/>
        </w:rPr>
      </w:pPr>
      <w:r>
        <w:rPr>
          <w:rFonts w:ascii="Times New Roman" w:hAnsi="Times New Roman"/>
          <w:sz w:val="24"/>
          <w:szCs w:val="24"/>
        </w:rPr>
        <w:t>Dodavatel</w:t>
      </w:r>
      <w:r w:rsidR="009D73E3" w:rsidRPr="00C14A7E">
        <w:rPr>
          <w:rFonts w:ascii="Times New Roman" w:hAnsi="Times New Roman"/>
          <w:sz w:val="24"/>
          <w:szCs w:val="24"/>
        </w:rPr>
        <w:t xml:space="preserve"> se zavazuje </w:t>
      </w:r>
      <w:r>
        <w:rPr>
          <w:rFonts w:ascii="Times New Roman" w:hAnsi="Times New Roman"/>
          <w:sz w:val="24"/>
          <w:szCs w:val="24"/>
        </w:rPr>
        <w:t xml:space="preserve">zboží </w:t>
      </w:r>
      <w:r w:rsidR="009D73E3" w:rsidRPr="00C14A7E">
        <w:rPr>
          <w:rFonts w:ascii="Times New Roman" w:hAnsi="Times New Roman"/>
          <w:sz w:val="24"/>
          <w:szCs w:val="24"/>
        </w:rPr>
        <w:t xml:space="preserve">dle čl. I této smlouvy dodat objednateli v těchto termínech </w:t>
      </w:r>
    </w:p>
    <w:p w:rsidR="00A0058D" w:rsidRDefault="005F6E90" w:rsidP="00EA25B1">
      <w:pPr>
        <w:pStyle w:val="Odstavecseseznamem"/>
        <w:tabs>
          <w:tab w:val="left" w:pos="3402"/>
        </w:tabs>
        <w:spacing w:line="240" w:lineRule="auto"/>
        <w:ind w:left="360"/>
        <w:jc w:val="both"/>
        <w:rPr>
          <w:rFonts w:ascii="Times New Roman" w:hAnsi="Times New Roman"/>
          <w:sz w:val="24"/>
          <w:szCs w:val="24"/>
        </w:rPr>
      </w:pPr>
      <w:r w:rsidRPr="005F6E90">
        <w:rPr>
          <w:rFonts w:ascii="Times New Roman" w:hAnsi="Times New Roman"/>
          <w:b/>
          <w:sz w:val="24"/>
          <w:szCs w:val="24"/>
        </w:rPr>
        <w:t>Dodání veškerého vybavení: do 1 měsíce po podpisu smlouvu</w:t>
      </w:r>
      <w:r>
        <w:rPr>
          <w:rFonts w:ascii="Times New Roman" w:hAnsi="Times New Roman"/>
          <w:sz w:val="24"/>
          <w:szCs w:val="24"/>
        </w:rPr>
        <w:t xml:space="preserve"> </w:t>
      </w:r>
      <w:r w:rsidR="00A0058D">
        <w:rPr>
          <w:rFonts w:ascii="Times New Roman" w:hAnsi="Times New Roman"/>
          <w:sz w:val="24"/>
          <w:szCs w:val="24"/>
        </w:rPr>
        <w:t xml:space="preserve"> </w:t>
      </w:r>
    </w:p>
    <w:p w:rsidR="009D73E3" w:rsidRDefault="009D73E3" w:rsidP="005526B1">
      <w:pPr>
        <w:pStyle w:val="Odstavecseseznamem"/>
        <w:tabs>
          <w:tab w:val="left" w:pos="3402"/>
        </w:tabs>
        <w:spacing w:after="0" w:line="240" w:lineRule="auto"/>
        <w:ind w:left="357"/>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5526B1" w:rsidRPr="00BF5505" w:rsidRDefault="005526B1" w:rsidP="005526B1">
      <w:pPr>
        <w:pStyle w:val="Odstavecseseznamem"/>
        <w:tabs>
          <w:tab w:val="left" w:pos="3402"/>
        </w:tabs>
        <w:spacing w:after="0" w:line="240" w:lineRule="auto"/>
        <w:ind w:left="357"/>
        <w:jc w:val="both"/>
        <w:rPr>
          <w:rFonts w:ascii="Times New Roman" w:hAnsi="Times New Roman"/>
          <w:sz w:val="24"/>
          <w:szCs w:val="24"/>
        </w:rPr>
      </w:pPr>
    </w:p>
    <w:p w:rsidR="009D73E3" w:rsidRPr="00EA7DF6" w:rsidRDefault="009D73E3" w:rsidP="005526B1">
      <w:pPr>
        <w:pStyle w:val="Odstavecseseznamem"/>
        <w:spacing w:before="120" w:after="0" w:line="240" w:lineRule="auto"/>
        <w:ind w:left="0"/>
        <w:jc w:val="center"/>
        <w:outlineLvl w:val="0"/>
        <w:rPr>
          <w:rFonts w:ascii="Times New Roman" w:hAnsi="Times New Roman"/>
          <w:b/>
          <w:sz w:val="24"/>
          <w:szCs w:val="24"/>
        </w:rPr>
      </w:pPr>
      <w:r w:rsidRPr="00EA7DF6">
        <w:rPr>
          <w:rFonts w:ascii="Times New Roman" w:hAnsi="Times New Roman"/>
          <w:b/>
          <w:sz w:val="24"/>
          <w:szCs w:val="24"/>
        </w:rPr>
        <w:t xml:space="preserve">Článek </w:t>
      </w:r>
      <w:r w:rsidR="005F6E90" w:rsidRPr="00EA7DF6">
        <w:rPr>
          <w:rFonts w:ascii="Times New Roman" w:hAnsi="Times New Roman"/>
          <w:b/>
          <w:sz w:val="24"/>
          <w:szCs w:val="24"/>
        </w:rPr>
        <w:t>I</w:t>
      </w:r>
      <w:r w:rsidRPr="00EA7DF6">
        <w:rPr>
          <w:rFonts w:ascii="Times New Roman" w:hAnsi="Times New Roman"/>
          <w:b/>
          <w:sz w:val="24"/>
          <w:szCs w:val="24"/>
        </w:rPr>
        <w:t>V</w:t>
      </w:r>
    </w:p>
    <w:p w:rsidR="009D73E3" w:rsidRDefault="009D73E3" w:rsidP="00EA25B1">
      <w:pPr>
        <w:pStyle w:val="Odstavecseseznamem"/>
        <w:spacing w:line="240" w:lineRule="auto"/>
        <w:ind w:left="0"/>
        <w:jc w:val="center"/>
        <w:rPr>
          <w:rFonts w:ascii="Times New Roman" w:hAnsi="Times New Roman"/>
          <w:b/>
          <w:sz w:val="24"/>
          <w:szCs w:val="24"/>
        </w:rPr>
      </w:pPr>
      <w:r w:rsidRPr="00EA7DF6">
        <w:rPr>
          <w:rFonts w:ascii="Times New Roman" w:hAnsi="Times New Roman"/>
          <w:b/>
          <w:sz w:val="24"/>
          <w:szCs w:val="24"/>
        </w:rPr>
        <w:t>Záruky a vady díla</w:t>
      </w:r>
    </w:p>
    <w:p w:rsidR="00EA7DF6" w:rsidRPr="00EA7DF6" w:rsidRDefault="00EA7DF6" w:rsidP="00EA25B1">
      <w:pPr>
        <w:pStyle w:val="Odstavecseseznamem"/>
        <w:spacing w:line="240" w:lineRule="auto"/>
        <w:ind w:left="0"/>
        <w:jc w:val="center"/>
        <w:rPr>
          <w:rFonts w:ascii="Times New Roman" w:hAnsi="Times New Roman"/>
          <w:b/>
          <w:sz w:val="24"/>
          <w:szCs w:val="24"/>
        </w:rPr>
      </w:pPr>
    </w:p>
    <w:p w:rsidR="009D73E3" w:rsidRDefault="005F6E90"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Dodavatel</w:t>
      </w:r>
      <w:r w:rsidR="00EA25B1">
        <w:rPr>
          <w:rFonts w:ascii="Times New Roman" w:hAnsi="Times New Roman"/>
          <w:sz w:val="24"/>
          <w:szCs w:val="24"/>
        </w:rPr>
        <w:t xml:space="preserve"> poskytne objednateli záruku na všechny zhotovené práce v délce </w:t>
      </w:r>
      <w:r>
        <w:rPr>
          <w:rFonts w:ascii="Times New Roman" w:hAnsi="Times New Roman"/>
          <w:sz w:val="24"/>
          <w:szCs w:val="24"/>
        </w:rPr>
        <w:t>36</w:t>
      </w:r>
      <w:r w:rsidR="00EA25B1">
        <w:rPr>
          <w:rFonts w:ascii="Times New Roman" w:hAnsi="Times New Roman"/>
          <w:sz w:val="24"/>
          <w:szCs w:val="24"/>
        </w:rPr>
        <w:t xml:space="preserve"> měsíců. </w:t>
      </w:r>
    </w:p>
    <w:p w:rsidR="00EA25B1" w:rsidRDefault="00EA25B1" w:rsidP="00EA25B1">
      <w:pPr>
        <w:pStyle w:val="Odstavecseseznamem"/>
        <w:spacing w:line="240" w:lineRule="auto"/>
        <w:ind w:left="426"/>
        <w:jc w:val="both"/>
        <w:rPr>
          <w:rFonts w:ascii="Times New Roman" w:hAnsi="Times New Roman"/>
          <w:sz w:val="24"/>
          <w:szCs w:val="24"/>
        </w:rPr>
      </w:pPr>
    </w:p>
    <w:p w:rsidR="005F6E90" w:rsidRDefault="005F6E90" w:rsidP="00CF7E06">
      <w:pPr>
        <w:pStyle w:val="Odstavecseseznamem"/>
        <w:spacing w:before="120" w:after="0" w:line="240" w:lineRule="auto"/>
        <w:ind w:left="0"/>
        <w:jc w:val="center"/>
        <w:outlineLvl w:val="0"/>
        <w:rPr>
          <w:rFonts w:ascii="Times New Roman" w:hAnsi="Times New Roman"/>
          <w:sz w:val="24"/>
          <w:szCs w:val="24"/>
        </w:rPr>
      </w:pPr>
    </w:p>
    <w:p w:rsidR="009D73E3" w:rsidRPr="00EA7DF6" w:rsidRDefault="005F6E90" w:rsidP="00CF7E06">
      <w:pPr>
        <w:pStyle w:val="Odstavecseseznamem"/>
        <w:spacing w:before="120" w:after="0" w:line="240" w:lineRule="auto"/>
        <w:ind w:left="0"/>
        <w:jc w:val="center"/>
        <w:outlineLvl w:val="0"/>
        <w:rPr>
          <w:rFonts w:ascii="Times New Roman" w:hAnsi="Times New Roman"/>
          <w:b/>
          <w:sz w:val="24"/>
          <w:szCs w:val="24"/>
        </w:rPr>
      </w:pPr>
      <w:r w:rsidRPr="00EA7DF6">
        <w:rPr>
          <w:rFonts w:ascii="Times New Roman" w:hAnsi="Times New Roman"/>
          <w:b/>
          <w:sz w:val="24"/>
          <w:szCs w:val="24"/>
        </w:rPr>
        <w:t>Článek V</w:t>
      </w:r>
    </w:p>
    <w:p w:rsidR="009D73E3" w:rsidRDefault="009D73E3" w:rsidP="00EA25B1">
      <w:pPr>
        <w:pStyle w:val="Odstavecseseznamem"/>
        <w:spacing w:after="0" w:line="240" w:lineRule="auto"/>
        <w:ind w:left="0"/>
        <w:jc w:val="center"/>
        <w:rPr>
          <w:rFonts w:ascii="Times New Roman" w:hAnsi="Times New Roman"/>
          <w:b/>
          <w:sz w:val="24"/>
          <w:szCs w:val="24"/>
        </w:rPr>
      </w:pPr>
      <w:r w:rsidRPr="00EA7DF6">
        <w:rPr>
          <w:rFonts w:ascii="Times New Roman" w:hAnsi="Times New Roman"/>
          <w:b/>
          <w:sz w:val="24"/>
          <w:szCs w:val="24"/>
        </w:rPr>
        <w:t>Zajištění závazku</w:t>
      </w:r>
    </w:p>
    <w:p w:rsidR="00EA7DF6" w:rsidRPr="00EA7DF6" w:rsidRDefault="00EA7DF6" w:rsidP="00EA25B1">
      <w:pPr>
        <w:pStyle w:val="Odstavecseseznamem"/>
        <w:spacing w:after="0" w:line="240" w:lineRule="auto"/>
        <w:ind w:left="0"/>
        <w:jc w:val="center"/>
        <w:rPr>
          <w:rFonts w:ascii="Times New Roman" w:hAnsi="Times New Roman"/>
          <w:b/>
          <w:sz w:val="24"/>
          <w:szCs w:val="24"/>
        </w:rPr>
      </w:pP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5F6E90">
        <w:rPr>
          <w:rFonts w:ascii="Times New Roman" w:hAnsi="Times New Roman"/>
          <w:sz w:val="24"/>
          <w:szCs w:val="24"/>
        </w:rPr>
        <w:t>dodavatel</w:t>
      </w:r>
      <w:r w:rsidR="009D73E3" w:rsidRPr="00C14A7E">
        <w:rPr>
          <w:rFonts w:ascii="Times New Roman" w:hAnsi="Times New Roman"/>
          <w:sz w:val="24"/>
          <w:szCs w:val="24"/>
        </w:rPr>
        <w:t xml:space="preserve">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w:t>
      </w:r>
      <w:r w:rsidR="005F6E90">
        <w:rPr>
          <w:rFonts w:ascii="Times New Roman" w:hAnsi="Times New Roman"/>
          <w:sz w:val="24"/>
          <w:szCs w:val="24"/>
        </w:rPr>
        <w:t>dodavatel</w:t>
      </w:r>
      <w:r w:rsidRPr="00C14A7E">
        <w:rPr>
          <w:rFonts w:ascii="Times New Roman" w:hAnsi="Times New Roman"/>
          <w:sz w:val="24"/>
          <w:szCs w:val="24"/>
        </w:rPr>
        <w:t xml:space="preserve"> v prodlení s plněním závazků dle čl. III. této smlouvy, je oprávněn objednatel požadovat po </w:t>
      </w:r>
      <w:r w:rsidR="005F6E90">
        <w:rPr>
          <w:rFonts w:ascii="Times New Roman" w:hAnsi="Times New Roman"/>
          <w:sz w:val="24"/>
          <w:szCs w:val="24"/>
        </w:rPr>
        <w:t>dodavateli</w:t>
      </w:r>
      <w:r w:rsidRPr="00C14A7E">
        <w:rPr>
          <w:rFonts w:ascii="Times New Roman" w:hAnsi="Times New Roman"/>
          <w:sz w:val="24"/>
          <w:szCs w:val="24"/>
        </w:rPr>
        <w:t xml:space="preserve">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Pr="00C14A7E">
        <w:rPr>
          <w:rFonts w:ascii="Times New Roman" w:hAnsi="Times New Roman"/>
          <w:sz w:val="24"/>
          <w:szCs w:val="24"/>
        </w:rPr>
        <w:t>3%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w:t>
      </w:r>
      <w:r w:rsidR="005F6E90">
        <w:rPr>
          <w:rFonts w:ascii="Times New Roman" w:hAnsi="Times New Roman"/>
          <w:sz w:val="24"/>
          <w:szCs w:val="24"/>
        </w:rPr>
        <w:t>dodavatel</w:t>
      </w:r>
      <w:r w:rsidR="009D73E3" w:rsidRPr="00C14A7E">
        <w:rPr>
          <w:rFonts w:ascii="Times New Roman" w:hAnsi="Times New Roman"/>
          <w:sz w:val="24"/>
          <w:szCs w:val="24"/>
        </w:rPr>
        <w:t xml:space="preserve">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9D73E3" w:rsidRPr="00C14A7E">
        <w:rPr>
          <w:rFonts w:ascii="Times New Roman" w:hAnsi="Times New Roman"/>
          <w:sz w:val="24"/>
          <w:szCs w:val="24"/>
        </w:rPr>
        <w:t xml:space="preserve">3%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EA7DF6" w:rsidRDefault="00EA7DF6">
      <w:pPr>
        <w:spacing w:after="0" w:line="240" w:lineRule="auto"/>
        <w:rPr>
          <w:rFonts w:ascii="Times New Roman" w:hAnsi="Times New Roman"/>
          <w:sz w:val="24"/>
          <w:szCs w:val="24"/>
        </w:rPr>
      </w:pPr>
      <w:r>
        <w:rPr>
          <w:rFonts w:ascii="Times New Roman" w:hAnsi="Times New Roman"/>
          <w:sz w:val="24"/>
          <w:szCs w:val="24"/>
        </w:rPr>
        <w:br w:type="page"/>
      </w:r>
    </w:p>
    <w:p w:rsidR="009D73E3" w:rsidRPr="00EA7DF6" w:rsidRDefault="00B46F84" w:rsidP="00CF7E06">
      <w:pPr>
        <w:spacing w:before="120" w:after="0" w:line="240" w:lineRule="auto"/>
        <w:jc w:val="center"/>
        <w:outlineLvl w:val="0"/>
        <w:rPr>
          <w:rFonts w:ascii="Times New Roman" w:hAnsi="Times New Roman"/>
          <w:b/>
          <w:sz w:val="24"/>
          <w:szCs w:val="24"/>
        </w:rPr>
      </w:pPr>
      <w:r w:rsidRPr="00EA7DF6">
        <w:rPr>
          <w:rFonts w:ascii="Times New Roman" w:hAnsi="Times New Roman"/>
          <w:b/>
          <w:sz w:val="24"/>
          <w:szCs w:val="24"/>
        </w:rPr>
        <w:lastRenderedPageBreak/>
        <w:t>Článek VI</w:t>
      </w:r>
    </w:p>
    <w:p w:rsidR="009D73E3" w:rsidRDefault="009D73E3" w:rsidP="00EA25B1">
      <w:pPr>
        <w:spacing w:after="0" w:line="240" w:lineRule="auto"/>
        <w:jc w:val="center"/>
        <w:rPr>
          <w:rFonts w:ascii="Times New Roman" w:hAnsi="Times New Roman"/>
          <w:b/>
          <w:sz w:val="24"/>
          <w:szCs w:val="24"/>
        </w:rPr>
      </w:pPr>
      <w:r w:rsidRPr="00EA7DF6">
        <w:rPr>
          <w:rFonts w:ascii="Times New Roman" w:hAnsi="Times New Roman"/>
          <w:b/>
          <w:sz w:val="24"/>
          <w:szCs w:val="24"/>
        </w:rPr>
        <w:t>Odstoupení od smlouvy</w:t>
      </w:r>
    </w:p>
    <w:p w:rsidR="00EA7DF6" w:rsidRPr="00EA7DF6" w:rsidRDefault="00EA7DF6" w:rsidP="00EA25B1">
      <w:pPr>
        <w:spacing w:after="0" w:line="240" w:lineRule="auto"/>
        <w:jc w:val="center"/>
        <w:rPr>
          <w:rFonts w:ascii="Times New Roman" w:hAnsi="Times New Roman"/>
          <w:b/>
          <w:sz w:val="24"/>
          <w:szCs w:val="24"/>
        </w:rPr>
      </w:pP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w:t>
      </w:r>
      <w:r w:rsidR="005F6E90">
        <w:rPr>
          <w:rFonts w:ascii="Times New Roman" w:hAnsi="Times New Roman"/>
          <w:sz w:val="24"/>
          <w:szCs w:val="24"/>
        </w:rPr>
        <w:t>dodavatele</w:t>
      </w:r>
      <w:r w:rsidRPr="00C14A7E">
        <w:rPr>
          <w:rFonts w:ascii="Times New Roman" w:hAnsi="Times New Roman"/>
          <w:sz w:val="24"/>
          <w:szCs w:val="24"/>
        </w:rPr>
        <w:t xml:space="preserve"> se považuje zejména nedodržení termínu plnění předmětu smlouvy podle čl. III </w:t>
      </w:r>
      <w:proofErr w:type="gramStart"/>
      <w:r w:rsidRPr="00C14A7E">
        <w:rPr>
          <w:rFonts w:ascii="Times New Roman" w:hAnsi="Times New Roman"/>
          <w:sz w:val="24"/>
          <w:szCs w:val="24"/>
        </w:rPr>
        <w:t>této</w:t>
      </w:r>
      <w:proofErr w:type="gramEnd"/>
      <w:r w:rsidRPr="00C14A7E">
        <w:rPr>
          <w:rFonts w:ascii="Times New Roman" w:hAnsi="Times New Roman"/>
          <w:sz w:val="24"/>
          <w:szCs w:val="24"/>
        </w:rPr>
        <w:t xml:space="preserve">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w:t>
      </w:r>
      <w:r w:rsidR="005F6E90">
        <w:rPr>
          <w:rFonts w:ascii="Times New Roman" w:hAnsi="Times New Roman"/>
          <w:sz w:val="24"/>
          <w:szCs w:val="24"/>
        </w:rPr>
        <w:t>dodavatel</w:t>
      </w:r>
      <w:r w:rsidRPr="00C14A7E">
        <w:rPr>
          <w:rFonts w:ascii="Times New Roman" w:hAnsi="Times New Roman"/>
          <w:sz w:val="24"/>
          <w:szCs w:val="24"/>
        </w:rPr>
        <w:t xml:space="preserve">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 xml:space="preserve">stoupení objednatele od smlouvy z důvodů na straně </w:t>
      </w:r>
      <w:r w:rsidR="005F6E90">
        <w:rPr>
          <w:rFonts w:ascii="Times New Roman" w:hAnsi="Times New Roman"/>
          <w:sz w:val="24"/>
          <w:szCs w:val="24"/>
        </w:rPr>
        <w:t>dodavatel</w:t>
      </w:r>
      <w:r w:rsidRPr="00C14A7E">
        <w:rPr>
          <w:rFonts w:ascii="Times New Roman" w:hAnsi="Times New Roman"/>
          <w:sz w:val="24"/>
          <w:szCs w:val="24"/>
        </w:rPr>
        <w:t xml:space="preserve"> uhradí objednatel </w:t>
      </w:r>
      <w:r w:rsidR="005F6E90">
        <w:rPr>
          <w:rFonts w:ascii="Times New Roman" w:hAnsi="Times New Roman"/>
          <w:sz w:val="24"/>
          <w:szCs w:val="24"/>
        </w:rPr>
        <w:t>dodavatel</w:t>
      </w:r>
      <w:r w:rsidRPr="00C14A7E">
        <w:rPr>
          <w:rFonts w:ascii="Times New Roman" w:hAnsi="Times New Roman"/>
          <w:sz w:val="24"/>
          <w:szCs w:val="24"/>
        </w:rPr>
        <w:t xml:space="preserve"> pouze prokazatelné a účelně vynaložené náklady, které </w:t>
      </w:r>
      <w:r w:rsidR="005F6E90">
        <w:rPr>
          <w:rFonts w:ascii="Times New Roman" w:hAnsi="Times New Roman"/>
          <w:sz w:val="24"/>
          <w:szCs w:val="24"/>
        </w:rPr>
        <w:t>dodavateli</w:t>
      </w:r>
      <w:r w:rsidRPr="00C14A7E">
        <w:rPr>
          <w:rFonts w:ascii="Times New Roman" w:hAnsi="Times New Roman"/>
          <w:sz w:val="24"/>
          <w:szCs w:val="24"/>
        </w:rPr>
        <w:t xml:space="preserve"> vznikly v souvislosti s přípravou plnění předmětu smlouvy.</w:t>
      </w:r>
    </w:p>
    <w:p w:rsidR="009D73E3" w:rsidRPr="00C14A7E" w:rsidRDefault="009D73E3" w:rsidP="00EA25B1">
      <w:pPr>
        <w:pStyle w:val="Odstavecseseznamem"/>
        <w:spacing w:after="0" w:line="240" w:lineRule="auto"/>
        <w:jc w:val="both"/>
        <w:rPr>
          <w:rFonts w:ascii="Times New Roman" w:hAnsi="Times New Roman"/>
          <w:sz w:val="24"/>
          <w:szCs w:val="24"/>
        </w:rPr>
      </w:pPr>
    </w:p>
    <w:p w:rsidR="009D73E3" w:rsidRPr="00EA7DF6" w:rsidRDefault="009D73E3" w:rsidP="00CF7E06">
      <w:pPr>
        <w:spacing w:before="120" w:after="0" w:line="240" w:lineRule="auto"/>
        <w:jc w:val="center"/>
        <w:outlineLvl w:val="0"/>
        <w:rPr>
          <w:rFonts w:ascii="Times New Roman" w:hAnsi="Times New Roman"/>
          <w:b/>
          <w:sz w:val="24"/>
          <w:szCs w:val="24"/>
        </w:rPr>
      </w:pPr>
      <w:r w:rsidRPr="00EA7DF6">
        <w:rPr>
          <w:rFonts w:ascii="Times New Roman" w:hAnsi="Times New Roman"/>
          <w:b/>
          <w:sz w:val="24"/>
          <w:szCs w:val="24"/>
        </w:rPr>
        <w:t xml:space="preserve">Článek </w:t>
      </w:r>
      <w:r w:rsidR="00B46F84" w:rsidRPr="00EA7DF6">
        <w:rPr>
          <w:rFonts w:ascii="Times New Roman" w:hAnsi="Times New Roman"/>
          <w:b/>
          <w:sz w:val="24"/>
          <w:szCs w:val="24"/>
        </w:rPr>
        <w:t>VII</w:t>
      </w:r>
    </w:p>
    <w:p w:rsidR="009D73E3" w:rsidRDefault="009D73E3" w:rsidP="00EA25B1">
      <w:pPr>
        <w:spacing w:after="0" w:line="240" w:lineRule="auto"/>
        <w:jc w:val="center"/>
        <w:rPr>
          <w:rFonts w:ascii="Times New Roman" w:hAnsi="Times New Roman"/>
          <w:b/>
          <w:sz w:val="24"/>
          <w:szCs w:val="24"/>
        </w:rPr>
      </w:pPr>
      <w:r w:rsidRPr="00EA7DF6">
        <w:rPr>
          <w:rFonts w:ascii="Times New Roman" w:hAnsi="Times New Roman"/>
          <w:b/>
          <w:sz w:val="24"/>
          <w:szCs w:val="24"/>
        </w:rPr>
        <w:t>Závěrečná ustanovení</w:t>
      </w:r>
    </w:p>
    <w:p w:rsidR="00EA7DF6" w:rsidRPr="00EA7DF6" w:rsidRDefault="00EA7DF6" w:rsidP="00EA25B1">
      <w:pPr>
        <w:spacing w:after="0" w:line="240" w:lineRule="auto"/>
        <w:jc w:val="center"/>
        <w:rPr>
          <w:rFonts w:ascii="Times New Roman" w:hAnsi="Times New Roman"/>
          <w:b/>
          <w:sz w:val="24"/>
          <w:szCs w:val="24"/>
        </w:rPr>
      </w:pP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w:t>
      </w:r>
      <w:r w:rsidR="0090335B">
        <w:rPr>
          <w:rFonts w:ascii="Times New Roman" w:hAnsi="Times New Roman"/>
          <w:sz w:val="24"/>
          <w:szCs w:val="24"/>
        </w:rPr>
        <w:t>dodávky</w:t>
      </w:r>
      <w:r w:rsidR="009D73E3" w:rsidRPr="000015C8">
        <w:rPr>
          <w:rFonts w:ascii="Times New Roman" w:hAnsi="Times New Roman"/>
          <w:sz w:val="24"/>
          <w:szCs w:val="24"/>
        </w:rPr>
        <w:t xml:space="preserve"> nad rámec plnění předmětu této smlouvy, zavazuje se </w:t>
      </w:r>
      <w:r w:rsidR="005F6E90">
        <w:rPr>
          <w:rFonts w:ascii="Times New Roman" w:hAnsi="Times New Roman"/>
          <w:sz w:val="24"/>
          <w:szCs w:val="24"/>
        </w:rPr>
        <w:t>dodavatel</w:t>
      </w:r>
      <w:r w:rsidR="009D73E3" w:rsidRPr="000015C8">
        <w:rPr>
          <w:rFonts w:ascii="Times New Roman" w:hAnsi="Times New Roman"/>
          <w:sz w:val="24"/>
          <w:szCs w:val="24"/>
        </w:rPr>
        <w:t xml:space="preserve">, pokud to bude technicky možné, tyto práce provést. </w:t>
      </w:r>
    </w:p>
    <w:p w:rsidR="009D73E3" w:rsidRPr="00C14A7E"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9D73E3" w:rsidRPr="000015C8">
        <w:rPr>
          <w:rFonts w:ascii="Times New Roman" w:hAnsi="Times New Roman"/>
          <w:sz w:val="24"/>
          <w:szCs w:val="24"/>
        </w:rPr>
        <w:t xml:space="preserve"> není oprávněn přenést bez písemného souhlasu objednatele na třetí osobu závazky, které vyplývají z této smlouvy. Tyto závazky je však </w:t>
      </w:r>
      <w:r>
        <w:rPr>
          <w:rFonts w:ascii="Times New Roman" w:hAnsi="Times New Roman"/>
          <w:sz w:val="24"/>
          <w:szCs w:val="24"/>
        </w:rPr>
        <w:t>dodavatel</w:t>
      </w:r>
      <w:r w:rsidR="009D73E3" w:rsidRPr="000015C8">
        <w:rPr>
          <w:rFonts w:ascii="Times New Roman" w:hAnsi="Times New Roman"/>
          <w:sz w:val="24"/>
          <w:szCs w:val="24"/>
        </w:rPr>
        <w:t xml:space="preserve"> povinen převést na svého případného právního nástupce.</w:t>
      </w:r>
    </w:p>
    <w:p w:rsidR="009D73E3" w:rsidRPr="00C14A7E"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8A1271">
        <w:rPr>
          <w:rFonts w:ascii="Times New Roman" w:hAnsi="Times New Roman"/>
          <w:sz w:val="24"/>
          <w:szCs w:val="24"/>
        </w:rPr>
        <w:t xml:space="preserve"> </w:t>
      </w:r>
      <w:r w:rsidR="00EA7DF6">
        <w:rPr>
          <w:rFonts w:ascii="Times New Roman" w:hAnsi="Times New Roman"/>
          <w:sz w:val="24"/>
          <w:szCs w:val="24"/>
        </w:rPr>
        <w:t>prohlašuje</w:t>
      </w:r>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Dodavatel</w:t>
      </w:r>
      <w:r w:rsidR="008A1271">
        <w:rPr>
          <w:rFonts w:ascii="Times New Roman" w:hAnsi="Times New Roman"/>
          <w:sz w:val="24"/>
          <w:szCs w:val="24"/>
        </w:rPr>
        <w:t xml:space="preserve"> </w:t>
      </w:r>
      <w:r>
        <w:rPr>
          <w:rFonts w:ascii="Times New Roman" w:hAnsi="Times New Roman"/>
          <w:sz w:val="24"/>
          <w:szCs w:val="24"/>
        </w:rPr>
        <w:t>se zavazuje</w:t>
      </w:r>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Tato smlouva vstupuje v účinnost dnem podpisu oprávněnými zástupci </w:t>
      </w:r>
      <w:r w:rsidR="005F6E90">
        <w:rPr>
          <w:rFonts w:ascii="Times New Roman" w:hAnsi="Times New Roman"/>
          <w:sz w:val="24"/>
          <w:szCs w:val="24"/>
        </w:rPr>
        <w:t xml:space="preserve">dodavatele </w:t>
      </w:r>
      <w:r w:rsidRPr="00496DB1">
        <w:rPr>
          <w:rFonts w:ascii="Times New Roman" w:hAnsi="Times New Roman"/>
          <w:sz w:val="24"/>
          <w:szCs w:val="24"/>
        </w:rPr>
        <w:t>a objednatele.</w:t>
      </w:r>
    </w:p>
    <w:p w:rsidR="009D73E3" w:rsidRPr="003B51BD"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5A47C0">
        <w:rPr>
          <w:rFonts w:ascii="Times New Roman" w:hAnsi="Times New Roman"/>
          <w:sz w:val="24"/>
          <w:szCs w:val="24"/>
        </w:rPr>
        <w:t xml:space="preserve"> bere na vědomí, že objednatel</w:t>
      </w:r>
      <w:r w:rsidR="009D73E3"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Dodavatel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009D73E3"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9D73E3" w:rsidRPr="003B51BD">
        <w:rPr>
          <w:rFonts w:ascii="Times New Roman" w:hAnsi="Times New Roman"/>
          <w:sz w:val="24"/>
          <w:szCs w:val="24"/>
        </w:rPr>
        <w:t xml:space="preserve"> bere na vědomí, že v souladu s ustanovením § 2 písm. e) zákona </w:t>
      </w:r>
      <w:r w:rsidR="009D73E3">
        <w:rPr>
          <w:rFonts w:ascii="Times New Roman" w:hAnsi="Times New Roman"/>
          <w:sz w:val="24"/>
          <w:szCs w:val="24"/>
        </w:rPr>
        <w:br/>
      </w:r>
      <w:r w:rsidR="009D73E3" w:rsidRPr="003B51BD">
        <w:rPr>
          <w:rFonts w:ascii="Times New Roman" w:hAnsi="Times New Roman"/>
          <w:sz w:val="24"/>
          <w:szCs w:val="24"/>
        </w:rPr>
        <w:t>č. 320</w:t>
      </w:r>
      <w:r w:rsidR="009D73E3">
        <w:rPr>
          <w:rFonts w:ascii="Times New Roman" w:hAnsi="Times New Roman"/>
          <w:sz w:val="24"/>
          <w:szCs w:val="24"/>
        </w:rPr>
        <w:t xml:space="preserve">/2001 Sb., o finanční kontrole </w:t>
      </w:r>
      <w:r w:rsidR="009D73E3" w:rsidRPr="003B51BD">
        <w:rPr>
          <w:rFonts w:ascii="Times New Roman" w:hAnsi="Times New Roman"/>
          <w:sz w:val="24"/>
          <w:szCs w:val="24"/>
        </w:rPr>
        <w:t>ve veřejné správě a o změně některých zákonů, ve</w:t>
      </w:r>
      <w:r w:rsidR="009D73E3">
        <w:rPr>
          <w:rFonts w:ascii="Times New Roman" w:hAnsi="Times New Roman"/>
          <w:sz w:val="24"/>
          <w:szCs w:val="24"/>
        </w:rPr>
        <w:t> </w:t>
      </w:r>
      <w:r w:rsidR="009D73E3"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009D73E3" w:rsidRPr="003B51BD">
        <w:rPr>
          <w:rFonts w:ascii="Times New Roman" w:hAnsi="Times New Roman"/>
          <w:sz w:val="24"/>
          <w:szCs w:val="24"/>
        </w:rPr>
        <w:t>při výkonu finanční kontroly.</w:t>
      </w:r>
    </w:p>
    <w:p w:rsidR="009D73E3"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Dodavatel </w:t>
      </w:r>
      <w:r w:rsidR="009D73E3" w:rsidRPr="003B51BD">
        <w:rPr>
          <w:rFonts w:ascii="Times New Roman" w:hAnsi="Times New Roman"/>
          <w:sz w:val="24"/>
          <w:szCs w:val="24"/>
        </w:rPr>
        <w:t xml:space="preserve">prohlašuje, že v okamžiku podpisu smlouvy není nespolehlivým plátcem a má zveřejněn bankovní účet v Registru plátců DPH. Pokud </w:t>
      </w:r>
      <w:r>
        <w:rPr>
          <w:rFonts w:ascii="Times New Roman" w:hAnsi="Times New Roman"/>
          <w:sz w:val="24"/>
          <w:szCs w:val="24"/>
        </w:rPr>
        <w:t>dodavatel</w:t>
      </w:r>
      <w:r w:rsidR="009D73E3" w:rsidRPr="003B51BD">
        <w:rPr>
          <w:rFonts w:ascii="Times New Roman" w:hAnsi="Times New Roman"/>
          <w:sz w:val="24"/>
          <w:szCs w:val="24"/>
        </w:rPr>
        <w:t xml:space="preserve"> v době předání faktury </w:t>
      </w:r>
      <w:r w:rsidR="005A47C0">
        <w:rPr>
          <w:rFonts w:ascii="Times New Roman" w:hAnsi="Times New Roman"/>
          <w:sz w:val="24"/>
          <w:szCs w:val="24"/>
        </w:rPr>
        <w:lastRenderedPageBreak/>
        <w:t>objednatel</w:t>
      </w:r>
      <w:r w:rsidR="009D73E3"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009D73E3" w:rsidRPr="003B51BD">
        <w:rPr>
          <w:rFonts w:ascii="Times New Roman" w:hAnsi="Times New Roman"/>
          <w:sz w:val="24"/>
          <w:szCs w:val="24"/>
        </w:rPr>
        <w:t xml:space="preserve"> </w:t>
      </w:r>
      <w:r>
        <w:rPr>
          <w:rFonts w:ascii="Times New Roman" w:hAnsi="Times New Roman"/>
          <w:sz w:val="24"/>
          <w:szCs w:val="24"/>
        </w:rPr>
        <w:t>dodavatel</w:t>
      </w:r>
      <w:r w:rsidR="009D73E3" w:rsidRPr="003B51BD">
        <w:rPr>
          <w:rFonts w:ascii="Times New Roman" w:hAnsi="Times New Roman"/>
          <w:sz w:val="24"/>
          <w:szCs w:val="24"/>
        </w:rPr>
        <w:t>i hradit pouze část ve výši základu daně a DPH bude odvedeno místně příslušnému správci daně.</w:t>
      </w:r>
    </w:p>
    <w:p w:rsidR="0021272C" w:rsidRPr="0021272C" w:rsidRDefault="0021272C" w:rsidP="0021272C">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Objednatel provede úhradu ve lhůtě splatnosti na bankovní účet dodavatele uvedený na faktuře za předpokladu, že tento účet bude ke dni platby zveřejněný správcem daně. V případě, že tato podmínka nebude splněna, objednatel uhradí pouze částku bez DPH, a doplatek bude uhrazen zhotoviteli až po zveřejnění čísla účtu. V případě, že účet nebude zveřejněn po uplynutí lhůty stanovené objednatelem, bude DPH uhrazeno místně příslušnému správci daně.</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0015C8" w:rsidRDefault="009D73E3" w:rsidP="00EA25B1">
      <w:pPr>
        <w:pStyle w:val="Odstavecseseznamem"/>
        <w:spacing w:line="240" w:lineRule="auto"/>
        <w:ind w:left="0"/>
        <w:jc w:val="both"/>
        <w:rPr>
          <w:rFonts w:ascii="Times New Roman" w:hAnsi="Times New Roman"/>
          <w:sz w:val="24"/>
          <w:szCs w:val="24"/>
        </w:rPr>
      </w:pPr>
      <w:r>
        <w:rPr>
          <w:rFonts w:ascii="Times New Roman" w:hAnsi="Times New Roman"/>
          <w:sz w:val="24"/>
          <w:szCs w:val="24"/>
        </w:rPr>
        <w:br/>
      </w:r>
    </w:p>
    <w:p w:rsidR="000015C8" w:rsidRDefault="000015C8" w:rsidP="00EA25B1">
      <w:pPr>
        <w:pStyle w:val="Odstavecseseznamem"/>
        <w:spacing w:line="240" w:lineRule="auto"/>
        <w:ind w:left="0"/>
        <w:jc w:val="both"/>
        <w:rPr>
          <w:rFonts w:ascii="Times New Roman" w:hAnsi="Times New Roman"/>
          <w:sz w:val="24"/>
          <w:szCs w:val="24"/>
        </w:rPr>
      </w:pP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EA7DF6" w:rsidRDefault="00EA7DF6" w:rsidP="00EA25B1">
      <w:pPr>
        <w:pStyle w:val="Odstavecseseznamem"/>
        <w:spacing w:line="240" w:lineRule="auto"/>
        <w:ind w:left="0"/>
        <w:jc w:val="both"/>
        <w:rPr>
          <w:rFonts w:ascii="Times New Roman" w:hAnsi="Times New Roman"/>
          <w:sz w:val="24"/>
          <w:szCs w:val="24"/>
        </w:rPr>
      </w:pPr>
    </w:p>
    <w:p w:rsidR="009D73E3" w:rsidRDefault="00A145BE"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F6E90">
        <w:rPr>
          <w:rFonts w:ascii="Times New Roman" w:hAnsi="Times New Roman"/>
          <w:sz w:val="24"/>
          <w:szCs w:val="24"/>
        </w:rPr>
        <w:t>dodavatele</w:t>
      </w:r>
      <w:r w:rsidR="0017196A">
        <w:rPr>
          <w:rFonts w:ascii="Times New Roman" w:hAnsi="Times New Roman"/>
          <w:sz w:val="24"/>
          <w:szCs w:val="24"/>
        </w:rPr>
        <w:t>:</w:t>
      </w:r>
    </w:p>
    <w:p w:rsidR="0017196A" w:rsidRDefault="0017196A" w:rsidP="00EA25B1">
      <w:pPr>
        <w:spacing w:line="240" w:lineRule="auto"/>
        <w:jc w:val="center"/>
        <w:rPr>
          <w:rFonts w:ascii="Times New Roman" w:hAnsi="Times New Roman"/>
          <w:sz w:val="24"/>
          <w:szCs w:val="24"/>
        </w:rPr>
      </w:pPr>
    </w:p>
    <w:p w:rsidR="0017196A" w:rsidRDefault="0017196A" w:rsidP="00EA25B1">
      <w:pPr>
        <w:spacing w:line="240" w:lineRule="auto"/>
        <w:jc w:val="center"/>
        <w:rPr>
          <w:rFonts w:ascii="Times New Roman" w:hAnsi="Times New Roman"/>
          <w:sz w:val="24"/>
          <w:szCs w:val="24"/>
        </w:rPr>
      </w:pPr>
    </w:p>
    <w:p w:rsidR="00437203" w:rsidRDefault="00437203" w:rsidP="00EA25B1">
      <w:pPr>
        <w:spacing w:line="240" w:lineRule="auto"/>
        <w:jc w:val="center"/>
        <w:rPr>
          <w:rFonts w:ascii="Times New Roman" w:hAnsi="Times New Roman"/>
          <w:sz w:val="24"/>
          <w:szCs w:val="24"/>
        </w:rPr>
      </w:pPr>
    </w:p>
    <w:p w:rsidR="009D73E3" w:rsidRDefault="00E12182" w:rsidP="00EA25B1">
      <w:pPr>
        <w:spacing w:line="240" w:lineRule="auto"/>
        <w:jc w:val="center"/>
        <w:rPr>
          <w:rFonts w:ascii="Times New Roman" w:hAnsi="Times New Roman"/>
          <w:sz w:val="24"/>
          <w:szCs w:val="24"/>
        </w:rPr>
      </w:pPr>
      <w:r>
        <w:rPr>
          <w:rFonts w:ascii="Times New Roman" w:hAnsi="Times New Roman"/>
          <w:sz w:val="24"/>
          <w:szCs w:val="24"/>
        </w:rPr>
        <w:t xml:space="preserve">      </w:t>
      </w:r>
      <w:r w:rsidR="00E535CD">
        <w:rPr>
          <w:rFonts w:ascii="Times New Roman" w:hAnsi="Times New Roman"/>
          <w:sz w:val="24"/>
          <w:szCs w:val="24"/>
        </w:rPr>
        <w:t xml:space="preserve"> </w:t>
      </w:r>
      <w:r>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145BE">
        <w:rPr>
          <w:rFonts w:ascii="Times New Roman" w:hAnsi="Times New Roman"/>
          <w:sz w:val="24"/>
          <w:szCs w:val="24"/>
        </w:rPr>
        <w:t xml:space="preserve">    </w:t>
      </w:r>
      <w:r>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p w:rsidR="000246EA" w:rsidRDefault="000246EA" w:rsidP="00EA25B1">
      <w:pPr>
        <w:spacing w:line="240" w:lineRule="auto"/>
        <w:jc w:val="center"/>
        <w:rPr>
          <w:rFonts w:ascii="Times New Roman" w:hAnsi="Times New Roman"/>
          <w:sz w:val="24"/>
          <w:szCs w:val="24"/>
        </w:rPr>
      </w:pPr>
    </w:p>
    <w:p w:rsidR="000246EA" w:rsidRDefault="000246EA">
      <w:pPr>
        <w:spacing w:after="0" w:line="240" w:lineRule="auto"/>
        <w:rPr>
          <w:rFonts w:ascii="Times New Roman" w:hAnsi="Times New Roman"/>
          <w:sz w:val="24"/>
          <w:szCs w:val="24"/>
          <w:highlight w:val="yellow"/>
        </w:rPr>
      </w:pPr>
      <w:r>
        <w:rPr>
          <w:rFonts w:ascii="Times New Roman" w:hAnsi="Times New Roman"/>
          <w:sz w:val="24"/>
          <w:szCs w:val="24"/>
          <w:highlight w:val="yellow"/>
        </w:rPr>
        <w:br w:type="page"/>
      </w:r>
    </w:p>
    <w:p w:rsidR="000246EA" w:rsidRDefault="000246EA" w:rsidP="00EA25B1">
      <w:pPr>
        <w:spacing w:line="240" w:lineRule="auto"/>
        <w:jc w:val="center"/>
        <w:rPr>
          <w:rFonts w:ascii="Times New Roman" w:hAnsi="Times New Roman"/>
          <w:sz w:val="24"/>
          <w:szCs w:val="24"/>
        </w:rPr>
      </w:pPr>
      <w:r>
        <w:rPr>
          <w:rFonts w:ascii="Times New Roman" w:hAnsi="Times New Roman"/>
          <w:sz w:val="24"/>
          <w:szCs w:val="24"/>
        </w:rPr>
        <w:lastRenderedPageBreak/>
        <w:t>Příloha č. 1 – Smlouvy o dílo</w:t>
      </w:r>
    </w:p>
    <w:tbl>
      <w:tblPr>
        <w:tblW w:w="9668" w:type="dxa"/>
        <w:tblInd w:w="58" w:type="dxa"/>
        <w:tblCellMar>
          <w:left w:w="70" w:type="dxa"/>
          <w:right w:w="70" w:type="dxa"/>
        </w:tblCellMar>
        <w:tblLook w:val="04A0"/>
      </w:tblPr>
      <w:tblGrid>
        <w:gridCol w:w="3621"/>
        <w:gridCol w:w="1270"/>
        <w:gridCol w:w="1820"/>
        <w:gridCol w:w="1327"/>
        <w:gridCol w:w="1630"/>
      </w:tblGrid>
      <w:tr w:rsidR="00EA7DF6" w:rsidRPr="00EA7DF6" w:rsidTr="00BF14E0">
        <w:trPr>
          <w:trHeight w:val="287"/>
        </w:trPr>
        <w:tc>
          <w:tcPr>
            <w:tcW w:w="3621"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Druh vybavení</w:t>
            </w:r>
          </w:p>
        </w:tc>
        <w:tc>
          <w:tcPr>
            <w:tcW w:w="1270" w:type="dxa"/>
            <w:tcBorders>
              <w:top w:val="single" w:sz="4" w:space="0" w:color="auto"/>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Počet (ks)</w:t>
            </w:r>
          </w:p>
        </w:tc>
        <w:tc>
          <w:tcPr>
            <w:tcW w:w="1820" w:type="dxa"/>
            <w:tcBorders>
              <w:top w:val="single" w:sz="4" w:space="0" w:color="auto"/>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cena (bez DPH)</w:t>
            </w:r>
          </w:p>
        </w:tc>
        <w:tc>
          <w:tcPr>
            <w:tcW w:w="1327" w:type="dxa"/>
            <w:tcBorders>
              <w:top w:val="single" w:sz="4" w:space="0" w:color="auto"/>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DPH (21%)</w:t>
            </w:r>
          </w:p>
        </w:tc>
        <w:tc>
          <w:tcPr>
            <w:tcW w:w="1630" w:type="dxa"/>
            <w:tcBorders>
              <w:top w:val="single" w:sz="4" w:space="0" w:color="auto"/>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cena včetně DPH</w:t>
            </w:r>
          </w:p>
        </w:tc>
      </w:tr>
      <w:tr w:rsidR="00EA7DF6" w:rsidRPr="00EA7DF6" w:rsidTr="00BF14E0">
        <w:trPr>
          <w:trHeight w:val="287"/>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xml:space="preserve">Přenosné plovoucí čerpadlo </w:t>
            </w:r>
          </w:p>
        </w:tc>
        <w:tc>
          <w:tcPr>
            <w:tcW w:w="127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right"/>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1</w:t>
            </w:r>
          </w:p>
        </w:tc>
        <w:tc>
          <w:tcPr>
            <w:tcW w:w="182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327"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63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r>
      <w:tr w:rsidR="00EA7DF6" w:rsidRPr="00EA7DF6" w:rsidTr="00BF14E0">
        <w:trPr>
          <w:trHeight w:val="287"/>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proofErr w:type="gramStart"/>
            <w:r w:rsidRPr="00EA7DF6">
              <w:rPr>
                <w:rFonts w:ascii="Lucida Sans Unicode" w:eastAsia="Times New Roman" w:hAnsi="Lucida Sans Unicode" w:cs="Lucida Sans Unicode"/>
                <w:color w:val="000000"/>
                <w:sz w:val="18"/>
                <w:szCs w:val="18"/>
                <w:lang w:eastAsia="cs-CZ"/>
              </w:rPr>
              <w:t>Řetězová  motorová</w:t>
            </w:r>
            <w:proofErr w:type="gramEnd"/>
            <w:r w:rsidRPr="00EA7DF6">
              <w:rPr>
                <w:rFonts w:ascii="Lucida Sans Unicode" w:eastAsia="Times New Roman" w:hAnsi="Lucida Sans Unicode" w:cs="Lucida Sans Unicode"/>
                <w:color w:val="000000"/>
                <w:sz w:val="18"/>
                <w:szCs w:val="18"/>
                <w:lang w:eastAsia="cs-CZ"/>
              </w:rPr>
              <w:t xml:space="preserve"> pila  </w:t>
            </w:r>
          </w:p>
        </w:tc>
        <w:tc>
          <w:tcPr>
            <w:tcW w:w="127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right"/>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1</w:t>
            </w:r>
          </w:p>
        </w:tc>
        <w:tc>
          <w:tcPr>
            <w:tcW w:w="182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327"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63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r>
      <w:tr w:rsidR="00EA7DF6" w:rsidRPr="00EA7DF6" w:rsidTr="00BF14E0">
        <w:trPr>
          <w:trHeight w:val="287"/>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r>
              <w:rPr>
                <w:rFonts w:ascii="Lucida Sans Unicode" w:eastAsia="Times New Roman" w:hAnsi="Lucida Sans Unicode" w:cs="Lucida Sans Unicode"/>
                <w:color w:val="000000"/>
                <w:sz w:val="18"/>
                <w:szCs w:val="18"/>
                <w:lang w:eastAsia="cs-CZ"/>
              </w:rPr>
              <w:t>Přenosná</w:t>
            </w:r>
            <w:r w:rsidRPr="00EA7DF6">
              <w:rPr>
                <w:rFonts w:ascii="Lucida Sans Unicode" w:eastAsia="Times New Roman" w:hAnsi="Lucida Sans Unicode" w:cs="Lucida Sans Unicode"/>
                <w:color w:val="000000"/>
                <w:sz w:val="18"/>
                <w:szCs w:val="18"/>
                <w:lang w:eastAsia="cs-CZ"/>
              </w:rPr>
              <w:t xml:space="preserve"> radiostanice </w:t>
            </w:r>
          </w:p>
        </w:tc>
        <w:tc>
          <w:tcPr>
            <w:tcW w:w="127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right"/>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5</w:t>
            </w:r>
          </w:p>
        </w:tc>
        <w:tc>
          <w:tcPr>
            <w:tcW w:w="182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327"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63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r>
      <w:tr w:rsidR="00EA7DF6" w:rsidRPr="00EA7DF6" w:rsidTr="00BF14E0">
        <w:trPr>
          <w:trHeight w:val="287"/>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27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82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327"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630" w:type="dxa"/>
            <w:tcBorders>
              <w:top w:val="nil"/>
              <w:left w:val="nil"/>
              <w:bottom w:val="single" w:sz="4" w:space="0" w:color="auto"/>
              <w:right w:val="single" w:sz="4" w:space="0" w:color="auto"/>
            </w:tcBorders>
            <w:shd w:val="clear" w:color="auto" w:fill="auto"/>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r>
      <w:tr w:rsidR="00EA7DF6" w:rsidRPr="00EA7DF6" w:rsidTr="00BF14E0">
        <w:trPr>
          <w:trHeight w:val="287"/>
        </w:trPr>
        <w:tc>
          <w:tcPr>
            <w:tcW w:w="3621" w:type="dxa"/>
            <w:tcBorders>
              <w:top w:val="nil"/>
              <w:left w:val="single" w:sz="4" w:space="0" w:color="auto"/>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Celkem</w:t>
            </w:r>
          </w:p>
        </w:tc>
        <w:tc>
          <w:tcPr>
            <w:tcW w:w="1270" w:type="dxa"/>
            <w:tcBorders>
              <w:top w:val="nil"/>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820" w:type="dxa"/>
            <w:tcBorders>
              <w:top w:val="nil"/>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327" w:type="dxa"/>
            <w:tcBorders>
              <w:top w:val="nil"/>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c>
          <w:tcPr>
            <w:tcW w:w="1630" w:type="dxa"/>
            <w:tcBorders>
              <w:top w:val="nil"/>
              <w:left w:val="nil"/>
              <w:bottom w:val="single" w:sz="4" w:space="0" w:color="auto"/>
              <w:right w:val="single" w:sz="4" w:space="0" w:color="auto"/>
            </w:tcBorders>
            <w:shd w:val="clear" w:color="000000" w:fill="D8D8D8"/>
            <w:noWrap/>
            <w:vAlign w:val="bottom"/>
            <w:hideMark/>
          </w:tcPr>
          <w:p w:rsidR="00EA7DF6" w:rsidRPr="00EA7DF6" w:rsidRDefault="00EA7DF6" w:rsidP="00EA7DF6">
            <w:pPr>
              <w:spacing w:after="0" w:line="240" w:lineRule="auto"/>
              <w:jc w:val="center"/>
              <w:rPr>
                <w:rFonts w:ascii="Lucida Sans Unicode" w:eastAsia="Times New Roman" w:hAnsi="Lucida Sans Unicode" w:cs="Lucida Sans Unicode"/>
                <w:color w:val="000000"/>
                <w:sz w:val="18"/>
                <w:szCs w:val="18"/>
                <w:lang w:eastAsia="cs-CZ"/>
              </w:rPr>
            </w:pPr>
            <w:r w:rsidRPr="00EA7DF6">
              <w:rPr>
                <w:rFonts w:ascii="Lucida Sans Unicode" w:eastAsia="Times New Roman" w:hAnsi="Lucida Sans Unicode" w:cs="Lucida Sans Unicode"/>
                <w:color w:val="000000"/>
                <w:sz w:val="18"/>
                <w:szCs w:val="18"/>
                <w:lang w:eastAsia="cs-CZ"/>
              </w:rPr>
              <w:t> </w:t>
            </w:r>
          </w:p>
        </w:tc>
      </w:tr>
    </w:tbl>
    <w:p w:rsidR="00EA7DF6" w:rsidRDefault="00EA7DF6" w:rsidP="00EA25B1">
      <w:pPr>
        <w:spacing w:line="240" w:lineRule="auto"/>
        <w:jc w:val="center"/>
        <w:rPr>
          <w:rFonts w:ascii="Times New Roman" w:hAnsi="Times New Roman"/>
          <w:sz w:val="24"/>
          <w:szCs w:val="24"/>
        </w:rPr>
      </w:pPr>
    </w:p>
    <w:sectPr w:rsidR="00EA7DF6" w:rsidSect="00754FE6">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9D6" w:rsidRDefault="00A539D6" w:rsidP="004E551C">
      <w:pPr>
        <w:spacing w:after="0" w:line="240" w:lineRule="auto"/>
      </w:pPr>
      <w:r>
        <w:separator/>
      </w:r>
    </w:p>
  </w:endnote>
  <w:endnote w:type="continuationSeparator" w:id="0">
    <w:p w:rsidR="00A539D6" w:rsidRDefault="00A539D6"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89394F">
        <w:pPr>
          <w:pStyle w:val="Zpat"/>
          <w:jc w:val="center"/>
        </w:pPr>
        <w:fldSimple w:instr=" PAGE   \* MERGEFORMAT ">
          <w:r w:rsidR="00BF14E0">
            <w:rPr>
              <w:noProof/>
            </w:rPr>
            <w:t>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9D6" w:rsidRDefault="00A539D6" w:rsidP="004E551C">
      <w:pPr>
        <w:spacing w:after="0" w:line="240" w:lineRule="auto"/>
      </w:pPr>
      <w:r>
        <w:separator/>
      </w:r>
    </w:p>
  </w:footnote>
  <w:footnote w:type="continuationSeparator" w:id="0">
    <w:p w:rsidR="00A539D6" w:rsidRDefault="00A539D6"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6F545C96"/>
    <w:lvl w:ilvl="0" w:tplc="50FE913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7">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8">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9">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0">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3">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6">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7">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3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0"/>
  </w:num>
  <w:num w:numId="2">
    <w:abstractNumId w:val="16"/>
  </w:num>
  <w:num w:numId="3">
    <w:abstractNumId w:val="20"/>
  </w:num>
  <w:num w:numId="4">
    <w:abstractNumId w:val="13"/>
  </w:num>
  <w:num w:numId="5">
    <w:abstractNumId w:val="25"/>
  </w:num>
  <w:num w:numId="6">
    <w:abstractNumId w:val="33"/>
  </w:num>
  <w:num w:numId="7">
    <w:abstractNumId w:val="11"/>
  </w:num>
  <w:num w:numId="8">
    <w:abstractNumId w:val="35"/>
  </w:num>
  <w:num w:numId="9">
    <w:abstractNumId w:val="18"/>
  </w:num>
  <w:num w:numId="10">
    <w:abstractNumId w:val="28"/>
  </w:num>
  <w:num w:numId="11">
    <w:abstractNumId w:val="23"/>
  </w:num>
  <w:num w:numId="12">
    <w:abstractNumId w:val="10"/>
  </w:num>
  <w:num w:numId="13">
    <w:abstractNumId w:val="32"/>
  </w:num>
  <w:num w:numId="14">
    <w:abstractNumId w:val="38"/>
  </w:num>
  <w:num w:numId="15">
    <w:abstractNumId w:val="27"/>
  </w:num>
  <w:num w:numId="16">
    <w:abstractNumId w:val="24"/>
  </w:num>
  <w:num w:numId="17">
    <w:abstractNumId w:val="14"/>
  </w:num>
  <w:num w:numId="18">
    <w:abstractNumId w:val="29"/>
  </w:num>
  <w:num w:numId="19">
    <w:abstractNumId w:val="3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2"/>
  </w:num>
  <w:num w:numId="31">
    <w:abstractNumId w:val="39"/>
  </w:num>
  <w:num w:numId="32">
    <w:abstractNumId w:val="19"/>
  </w:num>
  <w:num w:numId="33">
    <w:abstractNumId w:val="3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5"/>
  </w:num>
  <w:num w:numId="37">
    <w:abstractNumId w:val="26"/>
  </w:num>
  <w:num w:numId="38">
    <w:abstractNumId w:val="12"/>
  </w:num>
  <w:num w:numId="39">
    <w:abstractNumId w:val="31"/>
  </w:num>
  <w:num w:numId="40">
    <w:abstractNumId w:val="22"/>
  </w:num>
  <w:num w:numId="41">
    <w:abstractNumId w:val="37"/>
  </w:num>
  <w:num w:numId="42">
    <w:abstractNumId w:val="34"/>
  </w:num>
  <w:num w:numId="43">
    <w:abstractNumId w:val="41"/>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19809"/>
  </w:hdrShapeDefaults>
  <w:footnotePr>
    <w:footnote w:id="-1"/>
    <w:footnote w:id="0"/>
  </w:footnotePr>
  <w:endnotePr>
    <w:endnote w:id="-1"/>
    <w:endnote w:id="0"/>
  </w:endnotePr>
  <w:compat/>
  <w:rsids>
    <w:rsidRoot w:val="001974D3"/>
    <w:rsid w:val="000015C8"/>
    <w:rsid w:val="00001E0B"/>
    <w:rsid w:val="00014F9D"/>
    <w:rsid w:val="00022788"/>
    <w:rsid w:val="000246EA"/>
    <w:rsid w:val="000261E1"/>
    <w:rsid w:val="0003236F"/>
    <w:rsid w:val="000325BD"/>
    <w:rsid w:val="0003422C"/>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1A65"/>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7196A"/>
    <w:rsid w:val="00191FCC"/>
    <w:rsid w:val="00194AD1"/>
    <w:rsid w:val="001974D3"/>
    <w:rsid w:val="001A0747"/>
    <w:rsid w:val="001C18D4"/>
    <w:rsid w:val="001C7907"/>
    <w:rsid w:val="001D0093"/>
    <w:rsid w:val="002040DA"/>
    <w:rsid w:val="0021272C"/>
    <w:rsid w:val="00213DE0"/>
    <w:rsid w:val="00213E17"/>
    <w:rsid w:val="00217058"/>
    <w:rsid w:val="0021708C"/>
    <w:rsid w:val="00242B48"/>
    <w:rsid w:val="00243EA6"/>
    <w:rsid w:val="002712F4"/>
    <w:rsid w:val="00286033"/>
    <w:rsid w:val="00287172"/>
    <w:rsid w:val="00297016"/>
    <w:rsid w:val="002A3C7A"/>
    <w:rsid w:val="002B1767"/>
    <w:rsid w:val="002B566B"/>
    <w:rsid w:val="002C3CE8"/>
    <w:rsid w:val="002D0EAF"/>
    <w:rsid w:val="002D0EDF"/>
    <w:rsid w:val="002E1A6F"/>
    <w:rsid w:val="002E5154"/>
    <w:rsid w:val="002F1C2C"/>
    <w:rsid w:val="002F56E0"/>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477D4"/>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06DE"/>
    <w:rsid w:val="00585956"/>
    <w:rsid w:val="0059437E"/>
    <w:rsid w:val="005A47C0"/>
    <w:rsid w:val="005A4D00"/>
    <w:rsid w:val="005A5815"/>
    <w:rsid w:val="005A70AE"/>
    <w:rsid w:val="005B542E"/>
    <w:rsid w:val="005C514D"/>
    <w:rsid w:val="005C7928"/>
    <w:rsid w:val="005D1B49"/>
    <w:rsid w:val="005F6E90"/>
    <w:rsid w:val="00607FDC"/>
    <w:rsid w:val="00613CB8"/>
    <w:rsid w:val="0062428B"/>
    <w:rsid w:val="00633F01"/>
    <w:rsid w:val="0064049E"/>
    <w:rsid w:val="00640DC7"/>
    <w:rsid w:val="006417DC"/>
    <w:rsid w:val="00645409"/>
    <w:rsid w:val="00645D17"/>
    <w:rsid w:val="00657A2C"/>
    <w:rsid w:val="0066009B"/>
    <w:rsid w:val="0068298A"/>
    <w:rsid w:val="00697C9A"/>
    <w:rsid w:val="006A48FA"/>
    <w:rsid w:val="006B7DCE"/>
    <w:rsid w:val="006D41BE"/>
    <w:rsid w:val="006D52AA"/>
    <w:rsid w:val="006D5DC2"/>
    <w:rsid w:val="006E2207"/>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37B6"/>
    <w:rsid w:val="007B15C7"/>
    <w:rsid w:val="007B2C1B"/>
    <w:rsid w:val="007B5ED2"/>
    <w:rsid w:val="007B60C5"/>
    <w:rsid w:val="007B76E4"/>
    <w:rsid w:val="007D1226"/>
    <w:rsid w:val="007D703E"/>
    <w:rsid w:val="0080576A"/>
    <w:rsid w:val="00815AB3"/>
    <w:rsid w:val="008207E9"/>
    <w:rsid w:val="0082548D"/>
    <w:rsid w:val="00825D01"/>
    <w:rsid w:val="008277CC"/>
    <w:rsid w:val="00827DA0"/>
    <w:rsid w:val="00830125"/>
    <w:rsid w:val="00834B6B"/>
    <w:rsid w:val="00844A03"/>
    <w:rsid w:val="00855528"/>
    <w:rsid w:val="008634B3"/>
    <w:rsid w:val="00863FAC"/>
    <w:rsid w:val="008701F2"/>
    <w:rsid w:val="008740AF"/>
    <w:rsid w:val="00892625"/>
    <w:rsid w:val="0089394F"/>
    <w:rsid w:val="008958DF"/>
    <w:rsid w:val="008A1271"/>
    <w:rsid w:val="008A2862"/>
    <w:rsid w:val="008A5A52"/>
    <w:rsid w:val="008A6835"/>
    <w:rsid w:val="008B3073"/>
    <w:rsid w:val="008B726C"/>
    <w:rsid w:val="008C35F5"/>
    <w:rsid w:val="008C4F9C"/>
    <w:rsid w:val="008C779B"/>
    <w:rsid w:val="008E55DA"/>
    <w:rsid w:val="0090335B"/>
    <w:rsid w:val="009133FD"/>
    <w:rsid w:val="00924AC3"/>
    <w:rsid w:val="00937053"/>
    <w:rsid w:val="00945672"/>
    <w:rsid w:val="00967F73"/>
    <w:rsid w:val="00975D6C"/>
    <w:rsid w:val="00985D72"/>
    <w:rsid w:val="009863CA"/>
    <w:rsid w:val="00991ED9"/>
    <w:rsid w:val="00995A41"/>
    <w:rsid w:val="009A13D3"/>
    <w:rsid w:val="009A1C1C"/>
    <w:rsid w:val="009C0FB3"/>
    <w:rsid w:val="009C1D96"/>
    <w:rsid w:val="009C2C0A"/>
    <w:rsid w:val="009C2D86"/>
    <w:rsid w:val="009C3ECA"/>
    <w:rsid w:val="009D73E3"/>
    <w:rsid w:val="009E16C4"/>
    <w:rsid w:val="009E2544"/>
    <w:rsid w:val="009E638C"/>
    <w:rsid w:val="009F3A6E"/>
    <w:rsid w:val="00A0058D"/>
    <w:rsid w:val="00A0153A"/>
    <w:rsid w:val="00A02FB2"/>
    <w:rsid w:val="00A112BD"/>
    <w:rsid w:val="00A142BA"/>
    <w:rsid w:val="00A145BE"/>
    <w:rsid w:val="00A15895"/>
    <w:rsid w:val="00A17DA1"/>
    <w:rsid w:val="00A36D23"/>
    <w:rsid w:val="00A42898"/>
    <w:rsid w:val="00A539D6"/>
    <w:rsid w:val="00A55EF3"/>
    <w:rsid w:val="00A606C9"/>
    <w:rsid w:val="00A62785"/>
    <w:rsid w:val="00A64952"/>
    <w:rsid w:val="00A71C83"/>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46649"/>
    <w:rsid w:val="00B46F84"/>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3406"/>
    <w:rsid w:val="00BD13C2"/>
    <w:rsid w:val="00BD5080"/>
    <w:rsid w:val="00BD5146"/>
    <w:rsid w:val="00BF14E0"/>
    <w:rsid w:val="00BF2D45"/>
    <w:rsid w:val="00BF5505"/>
    <w:rsid w:val="00C04537"/>
    <w:rsid w:val="00C14A7E"/>
    <w:rsid w:val="00C173FF"/>
    <w:rsid w:val="00C27771"/>
    <w:rsid w:val="00C32C7E"/>
    <w:rsid w:val="00C3335C"/>
    <w:rsid w:val="00C36604"/>
    <w:rsid w:val="00C37935"/>
    <w:rsid w:val="00C40578"/>
    <w:rsid w:val="00C43F05"/>
    <w:rsid w:val="00C44E88"/>
    <w:rsid w:val="00C47644"/>
    <w:rsid w:val="00C47765"/>
    <w:rsid w:val="00C56BDA"/>
    <w:rsid w:val="00C65AC3"/>
    <w:rsid w:val="00C71169"/>
    <w:rsid w:val="00C7799E"/>
    <w:rsid w:val="00C816AD"/>
    <w:rsid w:val="00C8258B"/>
    <w:rsid w:val="00C87157"/>
    <w:rsid w:val="00C96500"/>
    <w:rsid w:val="00C96E77"/>
    <w:rsid w:val="00CB4E57"/>
    <w:rsid w:val="00CC02ED"/>
    <w:rsid w:val="00CC07EE"/>
    <w:rsid w:val="00CD4E0A"/>
    <w:rsid w:val="00CD6217"/>
    <w:rsid w:val="00CF1B24"/>
    <w:rsid w:val="00CF50F4"/>
    <w:rsid w:val="00CF7049"/>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B188C"/>
    <w:rsid w:val="00DB4C3F"/>
    <w:rsid w:val="00DC1604"/>
    <w:rsid w:val="00DC1B6B"/>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6F09"/>
    <w:rsid w:val="00EA25B1"/>
    <w:rsid w:val="00EA2BBA"/>
    <w:rsid w:val="00EA7DF6"/>
    <w:rsid w:val="00EB0CDB"/>
    <w:rsid w:val="00EC0D7F"/>
    <w:rsid w:val="00EC1FA9"/>
    <w:rsid w:val="00EC7A13"/>
    <w:rsid w:val="00ED7A7B"/>
    <w:rsid w:val="00EE3A12"/>
    <w:rsid w:val="00EF0D00"/>
    <w:rsid w:val="00EF788B"/>
    <w:rsid w:val="00F0544B"/>
    <w:rsid w:val="00F15FC1"/>
    <w:rsid w:val="00F203B0"/>
    <w:rsid w:val="00F32F0E"/>
    <w:rsid w:val="00F37889"/>
    <w:rsid w:val="00F40542"/>
    <w:rsid w:val="00F4766C"/>
    <w:rsid w:val="00F55E71"/>
    <w:rsid w:val="00F6266A"/>
    <w:rsid w:val="00F804CC"/>
    <w:rsid w:val="00F87886"/>
    <w:rsid w:val="00F91D7E"/>
    <w:rsid w:val="00F9720A"/>
    <w:rsid w:val="00FA0582"/>
    <w:rsid w:val="00FA1F1F"/>
    <w:rsid w:val="00FB3351"/>
    <w:rsid w:val="00FB4FBA"/>
    <w:rsid w:val="00FB62AD"/>
    <w:rsid w:val="00FC40A9"/>
    <w:rsid w:val="00FC63F2"/>
    <w:rsid w:val="00FD44A7"/>
    <w:rsid w:val="00FD7B50"/>
    <w:rsid w:val="00FD7CBA"/>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98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 w:id="55026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6F025A-9A67-479F-9B42-538D4CCD2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1243</Words>
  <Characters>7364</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Kubikovap</cp:lastModifiedBy>
  <cp:revision>12</cp:revision>
  <cp:lastPrinted>2014-05-14T13:19:00Z</cp:lastPrinted>
  <dcterms:created xsi:type="dcterms:W3CDTF">2014-05-14T11:05:00Z</dcterms:created>
  <dcterms:modified xsi:type="dcterms:W3CDTF">2014-09-29T14:05:00Z</dcterms:modified>
</cp:coreProperties>
</file>