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32C0" w:rsidRDefault="000532C0" w:rsidP="000532C0">
      <w:pPr>
        <w:rPr>
          <w:rFonts w:ascii="Arial" w:eastAsia="Times New Roman" w:hAnsi="Arial" w:cs="Arial"/>
          <w:sz w:val="24"/>
          <w:szCs w:val="24"/>
          <w:u w:val="single"/>
          <w:lang w:eastAsia="cs-CZ"/>
        </w:rPr>
      </w:pPr>
      <w:r>
        <w:rPr>
          <w:rFonts w:ascii="Arial" w:eastAsia="Times New Roman" w:hAnsi="Arial" w:cs="Arial"/>
          <w:sz w:val="24"/>
          <w:szCs w:val="24"/>
          <w:u w:val="single"/>
          <w:lang w:eastAsia="cs-CZ"/>
        </w:rPr>
        <w:t>Záznam o výsledcích VZMR:</w:t>
      </w:r>
    </w:p>
    <w:p w:rsidR="00133AF5" w:rsidRDefault="000532C0" w:rsidP="000532C0">
      <w:pPr>
        <w:pStyle w:val="Nadpis10"/>
        <w:spacing w:before="120"/>
        <w:outlineLvl w:val="0"/>
        <w:rPr>
          <w:rFonts w:asciiTheme="minorHAnsi" w:hAnsiTheme="minorHAnsi"/>
          <w:color w:val="auto"/>
          <w:u w:val="single"/>
        </w:rPr>
      </w:pPr>
      <w:r>
        <w:rPr>
          <w:rFonts w:asciiTheme="minorHAnsi" w:hAnsiTheme="minorHAnsi"/>
          <w:color w:val="auto"/>
          <w:u w:val="single"/>
        </w:rPr>
        <w:t xml:space="preserve"> </w:t>
      </w:r>
      <w:r w:rsidR="00133AF5">
        <w:rPr>
          <w:rFonts w:asciiTheme="minorHAnsi" w:hAnsiTheme="minorHAnsi"/>
          <w:color w:val="auto"/>
          <w:u w:val="single"/>
        </w:rPr>
        <w:t xml:space="preserve">„Stavební  úpravy  budovy  U Divadla  </w:t>
      </w:r>
      <w:proofErr w:type="spellStart"/>
      <w:r w:rsidR="00133AF5">
        <w:rPr>
          <w:rFonts w:asciiTheme="minorHAnsi" w:hAnsiTheme="minorHAnsi"/>
          <w:color w:val="auto"/>
          <w:u w:val="single"/>
        </w:rPr>
        <w:t>č.p</w:t>
      </w:r>
      <w:proofErr w:type="spellEnd"/>
      <w:r w:rsidR="00133AF5">
        <w:rPr>
          <w:rFonts w:asciiTheme="minorHAnsi" w:hAnsiTheme="minorHAnsi"/>
          <w:color w:val="auto"/>
          <w:u w:val="single"/>
        </w:rPr>
        <w:t xml:space="preserve">. 828, </w:t>
      </w:r>
      <w:proofErr w:type="gramStart"/>
      <w:r w:rsidR="00133AF5">
        <w:rPr>
          <w:rFonts w:asciiTheme="minorHAnsi" w:hAnsiTheme="minorHAnsi"/>
          <w:color w:val="auto"/>
          <w:u w:val="single"/>
        </w:rPr>
        <w:t>Pardubice – 3.patro</w:t>
      </w:r>
      <w:proofErr w:type="gramEnd"/>
      <w:r w:rsidR="00133AF5">
        <w:rPr>
          <w:rFonts w:asciiTheme="minorHAnsi" w:hAnsiTheme="minorHAnsi"/>
          <w:color w:val="auto"/>
          <w:u w:val="single"/>
        </w:rPr>
        <w:t>“</w:t>
      </w:r>
    </w:p>
    <w:p w:rsidR="000532C0" w:rsidRDefault="000532C0" w:rsidP="000532C0">
      <w:pPr>
        <w:rPr>
          <w:rFonts w:ascii="Arial" w:eastAsia="Times New Roman" w:hAnsi="Arial" w:cs="Arial"/>
          <w:sz w:val="24"/>
          <w:szCs w:val="24"/>
          <w:lang w:eastAsia="cs-CZ"/>
        </w:rPr>
      </w:pPr>
      <w:proofErr w:type="gramStart"/>
      <w:r>
        <w:rPr>
          <w:rFonts w:ascii="Arial" w:eastAsia="Times New Roman" w:hAnsi="Arial" w:cs="Arial"/>
          <w:sz w:val="24"/>
          <w:szCs w:val="24"/>
          <w:u w:val="single"/>
          <w:lang w:eastAsia="cs-CZ"/>
        </w:rPr>
        <w:t>Dodavatelé   vyzvaní</w:t>
      </w:r>
      <w:proofErr w:type="gramEnd"/>
      <w:r>
        <w:rPr>
          <w:rFonts w:ascii="Arial" w:eastAsia="Times New Roman" w:hAnsi="Arial" w:cs="Arial"/>
          <w:sz w:val="24"/>
          <w:szCs w:val="24"/>
          <w:u w:val="single"/>
          <w:lang w:eastAsia="cs-CZ"/>
        </w:rPr>
        <w:t xml:space="preserve"> k podání nabídky</w:t>
      </w:r>
      <w:r>
        <w:rPr>
          <w:rFonts w:ascii="Arial" w:eastAsia="Times New Roman" w:hAnsi="Arial" w:cs="Arial"/>
          <w:sz w:val="24"/>
          <w:szCs w:val="24"/>
          <w:lang w:eastAsia="cs-CZ"/>
        </w:rPr>
        <w:t>:</w:t>
      </w:r>
    </w:p>
    <w:p w:rsidR="000532C0" w:rsidRPr="000532C0" w:rsidRDefault="000532C0" w:rsidP="000532C0">
      <w:pPr>
        <w:pStyle w:val="Normlnweb"/>
        <w:numPr>
          <w:ilvl w:val="0"/>
          <w:numId w:val="9"/>
        </w:numPr>
        <w:rPr>
          <w:rFonts w:ascii="Arial" w:hAnsi="Arial" w:cs="Arial"/>
        </w:rPr>
      </w:pPr>
      <w:proofErr w:type="gramStart"/>
      <w:r w:rsidRPr="000532C0">
        <w:rPr>
          <w:rFonts w:ascii="Arial" w:hAnsi="Arial" w:cs="Arial"/>
        </w:rPr>
        <w:t>H.A.</w:t>
      </w:r>
      <w:proofErr w:type="gramEnd"/>
      <w:r w:rsidRPr="000532C0">
        <w:rPr>
          <w:rFonts w:ascii="Arial" w:hAnsi="Arial" w:cs="Arial"/>
        </w:rPr>
        <w:t>C. spol. s r.o., Labská 1833, 530 02 Pardubice</w:t>
      </w:r>
    </w:p>
    <w:p w:rsidR="000532C0" w:rsidRPr="000532C0" w:rsidRDefault="000532C0" w:rsidP="000532C0">
      <w:pPr>
        <w:pStyle w:val="Normlnweb"/>
        <w:numPr>
          <w:ilvl w:val="0"/>
          <w:numId w:val="9"/>
        </w:numPr>
        <w:rPr>
          <w:rFonts w:ascii="Arial" w:hAnsi="Arial" w:cs="Arial"/>
        </w:rPr>
      </w:pPr>
      <w:r w:rsidRPr="000532C0">
        <w:rPr>
          <w:rFonts w:ascii="Arial" w:hAnsi="Arial" w:cs="Arial"/>
        </w:rPr>
        <w:t>Agrostav Pardubice, a.s., Hostovická 231, Černá za Bory, 533 01 Pardubice</w:t>
      </w:r>
    </w:p>
    <w:p w:rsidR="000532C0" w:rsidRPr="000532C0" w:rsidRDefault="000532C0" w:rsidP="000532C0">
      <w:pPr>
        <w:pStyle w:val="Normlnweb"/>
        <w:numPr>
          <w:ilvl w:val="0"/>
          <w:numId w:val="9"/>
        </w:numPr>
        <w:rPr>
          <w:rFonts w:ascii="Arial" w:hAnsi="Arial" w:cs="Arial"/>
        </w:rPr>
      </w:pPr>
      <w:r w:rsidRPr="000532C0">
        <w:rPr>
          <w:rFonts w:ascii="Arial" w:hAnsi="Arial" w:cs="Arial"/>
        </w:rPr>
        <w:t xml:space="preserve">TS-STAV s.r.o., </w:t>
      </w:r>
      <w:proofErr w:type="gramStart"/>
      <w:r w:rsidRPr="000532C0">
        <w:rPr>
          <w:rFonts w:ascii="Arial" w:hAnsi="Arial" w:cs="Arial"/>
        </w:rPr>
        <w:t>Boženy  Němcové</w:t>
      </w:r>
      <w:proofErr w:type="gramEnd"/>
      <w:r w:rsidRPr="000532C0">
        <w:rPr>
          <w:rFonts w:ascii="Arial" w:hAnsi="Arial" w:cs="Arial"/>
        </w:rPr>
        <w:t xml:space="preserve"> 2809,  530 02 Pardubice</w:t>
      </w:r>
    </w:p>
    <w:p w:rsidR="000532C0" w:rsidRPr="000532C0" w:rsidRDefault="000532C0" w:rsidP="000532C0">
      <w:pPr>
        <w:pStyle w:val="Normlnweb"/>
        <w:numPr>
          <w:ilvl w:val="0"/>
          <w:numId w:val="9"/>
        </w:numPr>
        <w:rPr>
          <w:rFonts w:ascii="Arial" w:hAnsi="Arial" w:cs="Arial"/>
        </w:rPr>
      </w:pPr>
      <w:r w:rsidRPr="000532C0">
        <w:rPr>
          <w:rFonts w:ascii="Arial" w:hAnsi="Arial" w:cs="Arial"/>
        </w:rPr>
        <w:t xml:space="preserve"> </w:t>
      </w:r>
      <w:proofErr w:type="spellStart"/>
      <w:r w:rsidRPr="000532C0">
        <w:rPr>
          <w:rFonts w:ascii="Arial" w:hAnsi="Arial" w:cs="Arial"/>
        </w:rPr>
        <w:t>Roning</w:t>
      </w:r>
      <w:proofErr w:type="spellEnd"/>
      <w:r w:rsidRPr="000532C0">
        <w:rPr>
          <w:rFonts w:ascii="Arial" w:hAnsi="Arial" w:cs="Arial"/>
        </w:rPr>
        <w:t xml:space="preserve"> spol. s r.o., </w:t>
      </w:r>
      <w:proofErr w:type="spellStart"/>
      <w:r w:rsidRPr="000532C0">
        <w:rPr>
          <w:rFonts w:ascii="Arial" w:hAnsi="Arial" w:cs="Arial"/>
        </w:rPr>
        <w:t>Raabova</w:t>
      </w:r>
      <w:proofErr w:type="spellEnd"/>
      <w:r w:rsidRPr="000532C0">
        <w:rPr>
          <w:rFonts w:ascii="Arial" w:hAnsi="Arial" w:cs="Arial"/>
        </w:rPr>
        <w:t xml:space="preserve"> 1643, 530 02 Pardubice</w:t>
      </w:r>
    </w:p>
    <w:p w:rsidR="000532C0" w:rsidRPr="000532C0" w:rsidRDefault="000532C0" w:rsidP="000532C0">
      <w:pPr>
        <w:pStyle w:val="Normlnweb"/>
        <w:numPr>
          <w:ilvl w:val="0"/>
          <w:numId w:val="9"/>
        </w:numPr>
        <w:rPr>
          <w:rFonts w:ascii="Arial" w:hAnsi="Arial" w:cs="Arial"/>
        </w:rPr>
      </w:pPr>
      <w:r w:rsidRPr="000532C0">
        <w:rPr>
          <w:rFonts w:ascii="Arial" w:hAnsi="Arial" w:cs="Arial"/>
        </w:rPr>
        <w:t>Miloslav Hladík, Ul. Třebízského, 533 03 DAŠICE</w:t>
      </w:r>
    </w:p>
    <w:p w:rsidR="000532C0" w:rsidRPr="000532C0" w:rsidRDefault="000532C0" w:rsidP="000532C0">
      <w:pPr>
        <w:pStyle w:val="Normlnweb"/>
        <w:numPr>
          <w:ilvl w:val="0"/>
          <w:numId w:val="9"/>
        </w:numPr>
        <w:rPr>
          <w:rFonts w:ascii="Arial" w:hAnsi="Arial" w:cs="Arial"/>
        </w:rPr>
      </w:pPr>
      <w:r w:rsidRPr="000532C0">
        <w:rPr>
          <w:rFonts w:ascii="Arial" w:hAnsi="Arial" w:cs="Arial"/>
        </w:rPr>
        <w:t>+ uveřejnění na webu</w:t>
      </w:r>
    </w:p>
    <w:p w:rsidR="000532C0" w:rsidRPr="000532C0" w:rsidRDefault="000532C0" w:rsidP="000532C0">
      <w:pPr>
        <w:rPr>
          <w:rFonts w:ascii="Arial" w:eastAsia="Times New Roman" w:hAnsi="Arial" w:cs="Arial"/>
          <w:sz w:val="24"/>
          <w:szCs w:val="24"/>
          <w:u w:val="single"/>
          <w:lang w:eastAsia="cs-CZ"/>
        </w:rPr>
      </w:pPr>
      <w:r w:rsidRPr="000532C0">
        <w:rPr>
          <w:rFonts w:ascii="Arial" w:eastAsia="Times New Roman" w:hAnsi="Arial" w:cs="Arial"/>
          <w:sz w:val="24"/>
          <w:szCs w:val="24"/>
          <w:u w:val="single"/>
          <w:lang w:eastAsia="cs-CZ"/>
        </w:rPr>
        <w:t>Doručené nabídky</w:t>
      </w: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00"/>
        <w:gridCol w:w="3778"/>
        <w:gridCol w:w="1276"/>
        <w:gridCol w:w="1134"/>
        <w:gridCol w:w="2126"/>
      </w:tblGrid>
      <w:tr w:rsidR="000532C0" w:rsidTr="000532C0">
        <w:trPr>
          <w:trHeight w:val="585"/>
        </w:trPr>
        <w:tc>
          <w:tcPr>
            <w:tcW w:w="900" w:type="dxa"/>
          </w:tcPr>
          <w:p w:rsidR="000532C0" w:rsidRPr="00A63CEA" w:rsidRDefault="000532C0" w:rsidP="00F048A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63CEA">
              <w:rPr>
                <w:rFonts w:ascii="Arial" w:hAnsi="Arial" w:cs="Arial"/>
                <w:b/>
                <w:sz w:val="20"/>
                <w:szCs w:val="20"/>
              </w:rPr>
              <w:t xml:space="preserve">pořad. </w:t>
            </w:r>
            <w:proofErr w:type="gramStart"/>
            <w:r w:rsidRPr="00A63CEA">
              <w:rPr>
                <w:rFonts w:ascii="Arial" w:hAnsi="Arial" w:cs="Arial"/>
                <w:b/>
                <w:sz w:val="20"/>
                <w:szCs w:val="20"/>
              </w:rPr>
              <w:t>č.</w:t>
            </w:r>
            <w:proofErr w:type="gramEnd"/>
          </w:p>
        </w:tc>
        <w:tc>
          <w:tcPr>
            <w:tcW w:w="3778" w:type="dxa"/>
          </w:tcPr>
          <w:p w:rsidR="000532C0" w:rsidRPr="00A63CEA" w:rsidRDefault="000532C0" w:rsidP="00F048A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Uchazeč</w:t>
            </w:r>
          </w:p>
        </w:tc>
        <w:tc>
          <w:tcPr>
            <w:tcW w:w="1276" w:type="dxa"/>
          </w:tcPr>
          <w:p w:rsidR="000532C0" w:rsidRPr="00A63CEA" w:rsidRDefault="000532C0" w:rsidP="00F048A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63CEA">
              <w:rPr>
                <w:rFonts w:ascii="Arial" w:hAnsi="Arial" w:cs="Arial"/>
                <w:b/>
                <w:sz w:val="20"/>
                <w:szCs w:val="20"/>
              </w:rPr>
              <w:t>Datum doručení</w:t>
            </w:r>
          </w:p>
        </w:tc>
        <w:tc>
          <w:tcPr>
            <w:tcW w:w="1134" w:type="dxa"/>
          </w:tcPr>
          <w:p w:rsidR="000532C0" w:rsidRPr="00A63CEA" w:rsidRDefault="000532C0" w:rsidP="00F048A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63CEA">
              <w:rPr>
                <w:rFonts w:ascii="Arial" w:hAnsi="Arial" w:cs="Arial"/>
                <w:b/>
                <w:sz w:val="20"/>
                <w:szCs w:val="20"/>
              </w:rPr>
              <w:t>Čas doručení</w:t>
            </w:r>
          </w:p>
        </w:tc>
        <w:tc>
          <w:tcPr>
            <w:tcW w:w="2126" w:type="dxa"/>
          </w:tcPr>
          <w:p w:rsidR="000532C0" w:rsidRDefault="000532C0" w:rsidP="000532C0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Cena bez DPH</w:t>
            </w:r>
          </w:p>
          <w:p w:rsidR="000532C0" w:rsidRPr="00A63CEA" w:rsidRDefault="000532C0" w:rsidP="000532C0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532C0" w:rsidTr="000532C0">
        <w:trPr>
          <w:trHeight w:val="570"/>
        </w:trPr>
        <w:tc>
          <w:tcPr>
            <w:tcW w:w="900" w:type="dxa"/>
          </w:tcPr>
          <w:p w:rsidR="000532C0" w:rsidRPr="00781E30" w:rsidRDefault="000532C0" w:rsidP="008E74E8">
            <w:pPr>
              <w:pStyle w:val="Odstavecseseznamem"/>
              <w:numPr>
                <w:ilvl w:val="0"/>
                <w:numId w:val="7"/>
              </w:numPr>
              <w:jc w:val="both"/>
            </w:pPr>
          </w:p>
        </w:tc>
        <w:tc>
          <w:tcPr>
            <w:tcW w:w="3778" w:type="dxa"/>
          </w:tcPr>
          <w:p w:rsidR="000532C0" w:rsidRDefault="000532C0" w:rsidP="009F7647">
            <w:pPr>
              <w:tabs>
                <w:tab w:val="left" w:pos="1935"/>
              </w:tabs>
              <w:spacing w:after="0"/>
              <w:jc w:val="both"/>
            </w:pPr>
            <w:r>
              <w:t xml:space="preserve"> STAKVO s.r.o.</w:t>
            </w:r>
            <w:r>
              <w:tab/>
            </w:r>
          </w:p>
          <w:p w:rsidR="000532C0" w:rsidRPr="00A63CEA" w:rsidRDefault="000532C0" w:rsidP="008E74E8">
            <w:pPr>
              <w:spacing w:after="0"/>
              <w:jc w:val="both"/>
            </w:pPr>
            <w:r>
              <w:t>Zámecká 18, Pardubice</w:t>
            </w:r>
          </w:p>
        </w:tc>
        <w:tc>
          <w:tcPr>
            <w:tcW w:w="1276" w:type="dxa"/>
          </w:tcPr>
          <w:p w:rsidR="000532C0" w:rsidRPr="00A63CEA" w:rsidRDefault="000532C0" w:rsidP="008E74E8">
            <w:pPr>
              <w:spacing w:after="0"/>
              <w:jc w:val="both"/>
            </w:pPr>
            <w:proofErr w:type="gramStart"/>
            <w:r>
              <w:t>3.4.2014</w:t>
            </w:r>
            <w:proofErr w:type="gramEnd"/>
          </w:p>
        </w:tc>
        <w:tc>
          <w:tcPr>
            <w:tcW w:w="1134" w:type="dxa"/>
          </w:tcPr>
          <w:p w:rsidR="000532C0" w:rsidRPr="00A63CEA" w:rsidRDefault="000532C0" w:rsidP="008E74E8">
            <w:pPr>
              <w:spacing w:after="0"/>
              <w:jc w:val="both"/>
            </w:pPr>
            <w:r>
              <w:t>10.50</w:t>
            </w:r>
          </w:p>
        </w:tc>
        <w:tc>
          <w:tcPr>
            <w:tcW w:w="2126" w:type="dxa"/>
          </w:tcPr>
          <w:p w:rsidR="000532C0" w:rsidRDefault="000532C0">
            <w:pPr>
              <w:suppressAutoHyphens/>
              <w:jc w:val="right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</w:rPr>
              <w:t>669.349,-</w:t>
            </w:r>
          </w:p>
        </w:tc>
      </w:tr>
      <w:tr w:rsidR="000532C0" w:rsidTr="000532C0">
        <w:trPr>
          <w:trHeight w:val="570"/>
        </w:trPr>
        <w:tc>
          <w:tcPr>
            <w:tcW w:w="900" w:type="dxa"/>
          </w:tcPr>
          <w:p w:rsidR="000532C0" w:rsidRPr="00781E30" w:rsidRDefault="000532C0" w:rsidP="008E74E8">
            <w:pPr>
              <w:pStyle w:val="Odstavecseseznamem"/>
              <w:numPr>
                <w:ilvl w:val="0"/>
                <w:numId w:val="7"/>
              </w:numPr>
              <w:jc w:val="both"/>
            </w:pPr>
          </w:p>
        </w:tc>
        <w:tc>
          <w:tcPr>
            <w:tcW w:w="3778" w:type="dxa"/>
          </w:tcPr>
          <w:p w:rsidR="000532C0" w:rsidRDefault="000532C0" w:rsidP="008E74E8">
            <w:pPr>
              <w:spacing w:after="0"/>
              <w:jc w:val="both"/>
            </w:pPr>
            <w:proofErr w:type="gramStart"/>
            <w:r>
              <w:t>H.A.</w:t>
            </w:r>
            <w:proofErr w:type="gramEnd"/>
            <w:r>
              <w:t>C. spol. s r.o.</w:t>
            </w:r>
          </w:p>
          <w:p w:rsidR="000532C0" w:rsidRDefault="000532C0" w:rsidP="008E74E8">
            <w:pPr>
              <w:spacing w:after="0"/>
              <w:jc w:val="both"/>
            </w:pPr>
            <w:proofErr w:type="spellStart"/>
            <w:r>
              <w:t>Semtín</w:t>
            </w:r>
            <w:proofErr w:type="spellEnd"/>
            <w:r>
              <w:t xml:space="preserve"> 97, Pardubice</w:t>
            </w:r>
          </w:p>
        </w:tc>
        <w:tc>
          <w:tcPr>
            <w:tcW w:w="1276" w:type="dxa"/>
          </w:tcPr>
          <w:p w:rsidR="000532C0" w:rsidRDefault="000532C0" w:rsidP="00F048A7">
            <w:pPr>
              <w:jc w:val="both"/>
            </w:pPr>
            <w:proofErr w:type="gramStart"/>
            <w:r>
              <w:t>3.4.2014</w:t>
            </w:r>
            <w:proofErr w:type="gramEnd"/>
          </w:p>
        </w:tc>
        <w:tc>
          <w:tcPr>
            <w:tcW w:w="1134" w:type="dxa"/>
          </w:tcPr>
          <w:p w:rsidR="000532C0" w:rsidRDefault="000532C0" w:rsidP="00F048A7">
            <w:pPr>
              <w:jc w:val="both"/>
            </w:pPr>
            <w:r>
              <w:t>11.52</w:t>
            </w:r>
          </w:p>
        </w:tc>
        <w:tc>
          <w:tcPr>
            <w:tcW w:w="2126" w:type="dxa"/>
          </w:tcPr>
          <w:p w:rsidR="000532C0" w:rsidRDefault="000532C0">
            <w:pPr>
              <w:suppressAutoHyphens/>
              <w:jc w:val="right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</w:rPr>
              <w:t>814.739,-</w:t>
            </w:r>
          </w:p>
        </w:tc>
      </w:tr>
      <w:tr w:rsidR="000532C0" w:rsidTr="000532C0">
        <w:trPr>
          <w:trHeight w:val="604"/>
        </w:trPr>
        <w:tc>
          <w:tcPr>
            <w:tcW w:w="900" w:type="dxa"/>
          </w:tcPr>
          <w:p w:rsidR="000532C0" w:rsidRPr="00781E30" w:rsidRDefault="000532C0" w:rsidP="008E74E8">
            <w:pPr>
              <w:pStyle w:val="Odstavecseseznamem"/>
              <w:numPr>
                <w:ilvl w:val="0"/>
                <w:numId w:val="7"/>
              </w:numPr>
              <w:jc w:val="both"/>
            </w:pPr>
          </w:p>
        </w:tc>
        <w:tc>
          <w:tcPr>
            <w:tcW w:w="3778" w:type="dxa"/>
          </w:tcPr>
          <w:p w:rsidR="000532C0" w:rsidRDefault="000532C0" w:rsidP="008E74E8">
            <w:pPr>
              <w:spacing w:after="0"/>
              <w:jc w:val="both"/>
            </w:pPr>
            <w:r>
              <w:t>K-HOUSE s.r.o.</w:t>
            </w:r>
          </w:p>
          <w:p w:rsidR="000532C0" w:rsidRDefault="000532C0" w:rsidP="008E74E8">
            <w:pPr>
              <w:spacing w:after="0"/>
              <w:jc w:val="both"/>
            </w:pPr>
            <w:r>
              <w:t>Na Vlaštovce 819, Skuteč</w:t>
            </w:r>
          </w:p>
        </w:tc>
        <w:tc>
          <w:tcPr>
            <w:tcW w:w="1276" w:type="dxa"/>
          </w:tcPr>
          <w:p w:rsidR="000532C0" w:rsidRDefault="000532C0" w:rsidP="008E74E8">
            <w:pPr>
              <w:spacing w:after="0"/>
              <w:jc w:val="both"/>
            </w:pPr>
            <w:proofErr w:type="gramStart"/>
            <w:r>
              <w:t>3.4.2014</w:t>
            </w:r>
            <w:proofErr w:type="gramEnd"/>
          </w:p>
        </w:tc>
        <w:tc>
          <w:tcPr>
            <w:tcW w:w="1134" w:type="dxa"/>
          </w:tcPr>
          <w:p w:rsidR="000532C0" w:rsidRDefault="000532C0" w:rsidP="008E74E8">
            <w:pPr>
              <w:spacing w:after="0"/>
              <w:jc w:val="both"/>
            </w:pPr>
            <w:r>
              <w:t>13.25</w:t>
            </w:r>
          </w:p>
        </w:tc>
        <w:tc>
          <w:tcPr>
            <w:tcW w:w="2126" w:type="dxa"/>
          </w:tcPr>
          <w:p w:rsidR="000532C0" w:rsidRDefault="000532C0">
            <w:pPr>
              <w:suppressAutoHyphens/>
              <w:jc w:val="right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</w:rPr>
              <w:t xml:space="preserve">   464.947,-</w:t>
            </w:r>
          </w:p>
        </w:tc>
      </w:tr>
      <w:tr w:rsidR="000532C0" w:rsidTr="000532C0">
        <w:trPr>
          <w:trHeight w:val="570"/>
        </w:trPr>
        <w:tc>
          <w:tcPr>
            <w:tcW w:w="900" w:type="dxa"/>
          </w:tcPr>
          <w:p w:rsidR="000532C0" w:rsidRDefault="000532C0" w:rsidP="008E74E8">
            <w:pPr>
              <w:pStyle w:val="Odstavecseseznamem"/>
              <w:numPr>
                <w:ilvl w:val="0"/>
                <w:numId w:val="7"/>
              </w:numPr>
              <w:jc w:val="both"/>
            </w:pPr>
          </w:p>
        </w:tc>
        <w:tc>
          <w:tcPr>
            <w:tcW w:w="3778" w:type="dxa"/>
          </w:tcPr>
          <w:p w:rsidR="000532C0" w:rsidRDefault="000532C0" w:rsidP="00061999">
            <w:pPr>
              <w:spacing w:after="0"/>
              <w:jc w:val="both"/>
            </w:pPr>
            <w:r>
              <w:t>TS-STAV.CZ s.r.o</w:t>
            </w:r>
          </w:p>
          <w:p w:rsidR="000532C0" w:rsidRPr="00A63CEA" w:rsidRDefault="000532C0" w:rsidP="00061999">
            <w:pPr>
              <w:spacing w:after="0"/>
              <w:jc w:val="both"/>
            </w:pPr>
            <w:r>
              <w:t>Boženy Němcové 2809, Pardubice</w:t>
            </w:r>
          </w:p>
        </w:tc>
        <w:tc>
          <w:tcPr>
            <w:tcW w:w="1276" w:type="dxa"/>
          </w:tcPr>
          <w:p w:rsidR="000532C0" w:rsidRPr="00A63CEA" w:rsidRDefault="000532C0" w:rsidP="007C4240">
            <w:pPr>
              <w:spacing w:after="0"/>
              <w:jc w:val="both"/>
            </w:pPr>
            <w:proofErr w:type="gramStart"/>
            <w:r>
              <w:t>3.4.2014</w:t>
            </w:r>
            <w:proofErr w:type="gramEnd"/>
          </w:p>
        </w:tc>
        <w:tc>
          <w:tcPr>
            <w:tcW w:w="1134" w:type="dxa"/>
          </w:tcPr>
          <w:p w:rsidR="000532C0" w:rsidRPr="00A63CEA" w:rsidRDefault="000532C0" w:rsidP="00061999">
            <w:pPr>
              <w:spacing w:after="0"/>
              <w:jc w:val="both"/>
            </w:pPr>
            <w:r>
              <w:t>14.50</w:t>
            </w:r>
          </w:p>
        </w:tc>
        <w:tc>
          <w:tcPr>
            <w:tcW w:w="2126" w:type="dxa"/>
          </w:tcPr>
          <w:p w:rsidR="000532C0" w:rsidRDefault="000532C0">
            <w:pPr>
              <w:suppressAutoHyphens/>
              <w:jc w:val="right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</w:rPr>
              <w:t xml:space="preserve">   503.264,-</w:t>
            </w:r>
          </w:p>
        </w:tc>
      </w:tr>
      <w:tr w:rsidR="000532C0" w:rsidTr="000532C0">
        <w:trPr>
          <w:trHeight w:val="570"/>
        </w:trPr>
        <w:tc>
          <w:tcPr>
            <w:tcW w:w="900" w:type="dxa"/>
          </w:tcPr>
          <w:p w:rsidR="000532C0" w:rsidRDefault="000532C0" w:rsidP="008E74E8">
            <w:pPr>
              <w:pStyle w:val="Odstavecseseznamem"/>
              <w:numPr>
                <w:ilvl w:val="0"/>
                <w:numId w:val="7"/>
              </w:numPr>
              <w:jc w:val="both"/>
            </w:pPr>
          </w:p>
        </w:tc>
        <w:tc>
          <w:tcPr>
            <w:tcW w:w="3778" w:type="dxa"/>
          </w:tcPr>
          <w:p w:rsidR="000532C0" w:rsidRDefault="000532C0" w:rsidP="008E74E8">
            <w:pPr>
              <w:spacing w:after="0"/>
              <w:jc w:val="both"/>
            </w:pPr>
            <w:r>
              <w:t xml:space="preserve">Stavitelství KULE s. r.o. </w:t>
            </w:r>
          </w:p>
          <w:p w:rsidR="000532C0" w:rsidRPr="00A63CEA" w:rsidRDefault="000532C0" w:rsidP="008E74E8">
            <w:pPr>
              <w:spacing w:after="0"/>
              <w:jc w:val="both"/>
            </w:pPr>
            <w:r>
              <w:t>Raisova 996, Pardubice</w:t>
            </w:r>
          </w:p>
        </w:tc>
        <w:tc>
          <w:tcPr>
            <w:tcW w:w="1276" w:type="dxa"/>
          </w:tcPr>
          <w:p w:rsidR="000532C0" w:rsidRPr="00A63CEA" w:rsidRDefault="000532C0" w:rsidP="00FB75EA">
            <w:pPr>
              <w:jc w:val="both"/>
            </w:pPr>
            <w:proofErr w:type="gramStart"/>
            <w:r>
              <w:t>4.4.2014</w:t>
            </w:r>
            <w:proofErr w:type="gramEnd"/>
          </w:p>
        </w:tc>
        <w:tc>
          <w:tcPr>
            <w:tcW w:w="1134" w:type="dxa"/>
          </w:tcPr>
          <w:p w:rsidR="000532C0" w:rsidRPr="00A63CEA" w:rsidRDefault="000532C0" w:rsidP="00F048A7">
            <w:pPr>
              <w:jc w:val="both"/>
            </w:pPr>
            <w:r>
              <w:t>7.30</w:t>
            </w:r>
          </w:p>
        </w:tc>
        <w:tc>
          <w:tcPr>
            <w:tcW w:w="2126" w:type="dxa"/>
          </w:tcPr>
          <w:p w:rsidR="000532C0" w:rsidRDefault="000532C0">
            <w:pPr>
              <w:suppressAutoHyphens/>
              <w:jc w:val="right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</w:rPr>
              <w:t>599.202,-</w:t>
            </w:r>
          </w:p>
        </w:tc>
      </w:tr>
      <w:tr w:rsidR="000532C0" w:rsidTr="000532C0">
        <w:trPr>
          <w:trHeight w:val="570"/>
        </w:trPr>
        <w:tc>
          <w:tcPr>
            <w:tcW w:w="900" w:type="dxa"/>
          </w:tcPr>
          <w:p w:rsidR="000532C0" w:rsidRDefault="000532C0" w:rsidP="008E74E8">
            <w:pPr>
              <w:pStyle w:val="Odstavecseseznamem"/>
              <w:numPr>
                <w:ilvl w:val="0"/>
                <w:numId w:val="7"/>
              </w:numPr>
              <w:jc w:val="both"/>
            </w:pPr>
          </w:p>
        </w:tc>
        <w:tc>
          <w:tcPr>
            <w:tcW w:w="3778" w:type="dxa"/>
          </w:tcPr>
          <w:p w:rsidR="000532C0" w:rsidRDefault="000532C0" w:rsidP="00DF2E2B">
            <w:pPr>
              <w:spacing w:after="0"/>
              <w:jc w:val="both"/>
            </w:pPr>
            <w:r>
              <w:t>METHERM v.o.s</w:t>
            </w:r>
          </w:p>
          <w:p w:rsidR="000532C0" w:rsidRPr="00A63CEA" w:rsidRDefault="000532C0" w:rsidP="00DF2E2B">
            <w:pPr>
              <w:spacing w:after="0"/>
              <w:jc w:val="both"/>
            </w:pPr>
            <w:r>
              <w:t>Bezdíčkova 1308, Pardubice</w:t>
            </w:r>
          </w:p>
        </w:tc>
        <w:tc>
          <w:tcPr>
            <w:tcW w:w="1276" w:type="dxa"/>
          </w:tcPr>
          <w:p w:rsidR="000532C0" w:rsidRPr="00A63CEA" w:rsidRDefault="000532C0" w:rsidP="00061999">
            <w:pPr>
              <w:spacing w:after="0"/>
              <w:jc w:val="both"/>
            </w:pPr>
            <w:proofErr w:type="gramStart"/>
            <w:r>
              <w:t>4.4.2014</w:t>
            </w:r>
            <w:proofErr w:type="gramEnd"/>
          </w:p>
        </w:tc>
        <w:tc>
          <w:tcPr>
            <w:tcW w:w="1134" w:type="dxa"/>
          </w:tcPr>
          <w:p w:rsidR="000532C0" w:rsidRPr="00A63CEA" w:rsidRDefault="000532C0" w:rsidP="00DF2E2B">
            <w:pPr>
              <w:spacing w:after="0"/>
              <w:jc w:val="both"/>
            </w:pPr>
            <w:r>
              <w:t xml:space="preserve">7.45 </w:t>
            </w:r>
          </w:p>
        </w:tc>
        <w:tc>
          <w:tcPr>
            <w:tcW w:w="2126" w:type="dxa"/>
          </w:tcPr>
          <w:p w:rsidR="000532C0" w:rsidRDefault="000532C0">
            <w:pPr>
              <w:suppressAutoHyphens/>
              <w:jc w:val="right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</w:rPr>
              <w:t xml:space="preserve">  740.480,-</w:t>
            </w:r>
          </w:p>
        </w:tc>
      </w:tr>
      <w:tr w:rsidR="000532C0" w:rsidTr="000532C0">
        <w:trPr>
          <w:trHeight w:val="570"/>
        </w:trPr>
        <w:tc>
          <w:tcPr>
            <w:tcW w:w="900" w:type="dxa"/>
          </w:tcPr>
          <w:p w:rsidR="000532C0" w:rsidRDefault="000532C0" w:rsidP="008E74E8">
            <w:pPr>
              <w:pStyle w:val="Odstavecseseznamem"/>
              <w:numPr>
                <w:ilvl w:val="0"/>
                <w:numId w:val="7"/>
              </w:numPr>
              <w:jc w:val="both"/>
            </w:pPr>
          </w:p>
        </w:tc>
        <w:tc>
          <w:tcPr>
            <w:tcW w:w="3778" w:type="dxa"/>
          </w:tcPr>
          <w:p w:rsidR="000532C0" w:rsidRDefault="000532C0" w:rsidP="00DF2E2B">
            <w:pPr>
              <w:spacing w:after="0"/>
              <w:jc w:val="both"/>
            </w:pPr>
            <w:r>
              <w:t>Chrpa stavební společnost s.r.o.</w:t>
            </w:r>
          </w:p>
          <w:p w:rsidR="000532C0" w:rsidRPr="00A63CEA" w:rsidRDefault="000532C0" w:rsidP="00DF2E2B">
            <w:pPr>
              <w:spacing w:after="0"/>
              <w:jc w:val="both"/>
            </w:pPr>
            <w:r>
              <w:t>Raisova 232, Pardubice</w:t>
            </w:r>
          </w:p>
        </w:tc>
        <w:tc>
          <w:tcPr>
            <w:tcW w:w="1276" w:type="dxa"/>
          </w:tcPr>
          <w:p w:rsidR="000532C0" w:rsidRPr="00A63CEA" w:rsidRDefault="000532C0" w:rsidP="00061999">
            <w:pPr>
              <w:spacing w:after="0"/>
              <w:jc w:val="both"/>
            </w:pPr>
            <w:proofErr w:type="gramStart"/>
            <w:r>
              <w:t>4.4..2014</w:t>
            </w:r>
            <w:proofErr w:type="gramEnd"/>
          </w:p>
        </w:tc>
        <w:tc>
          <w:tcPr>
            <w:tcW w:w="1134" w:type="dxa"/>
          </w:tcPr>
          <w:p w:rsidR="000532C0" w:rsidRPr="00A63CEA" w:rsidRDefault="000532C0" w:rsidP="00DF2E2B">
            <w:pPr>
              <w:spacing w:after="0"/>
              <w:jc w:val="both"/>
            </w:pPr>
            <w:r>
              <w:t>8.20</w:t>
            </w:r>
          </w:p>
        </w:tc>
        <w:tc>
          <w:tcPr>
            <w:tcW w:w="2126" w:type="dxa"/>
          </w:tcPr>
          <w:p w:rsidR="000532C0" w:rsidRDefault="000532C0">
            <w:pPr>
              <w:suppressAutoHyphens/>
              <w:jc w:val="right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</w:rPr>
              <w:t>510.066,-</w:t>
            </w:r>
          </w:p>
        </w:tc>
      </w:tr>
      <w:tr w:rsidR="000532C0" w:rsidTr="000532C0">
        <w:trPr>
          <w:trHeight w:val="570"/>
        </w:trPr>
        <w:tc>
          <w:tcPr>
            <w:tcW w:w="900" w:type="dxa"/>
          </w:tcPr>
          <w:p w:rsidR="000532C0" w:rsidRDefault="000532C0" w:rsidP="008E74E8">
            <w:pPr>
              <w:pStyle w:val="Odstavecseseznamem"/>
              <w:numPr>
                <w:ilvl w:val="0"/>
                <w:numId w:val="7"/>
              </w:numPr>
              <w:jc w:val="both"/>
            </w:pPr>
          </w:p>
        </w:tc>
        <w:tc>
          <w:tcPr>
            <w:tcW w:w="3778" w:type="dxa"/>
          </w:tcPr>
          <w:p w:rsidR="000532C0" w:rsidRDefault="000532C0" w:rsidP="00061999">
            <w:pPr>
              <w:spacing w:after="0"/>
              <w:jc w:val="both"/>
            </w:pPr>
            <w:r>
              <w:t>DUMIT+ s.r.o.</w:t>
            </w:r>
          </w:p>
          <w:p w:rsidR="000532C0" w:rsidRPr="00A63CEA" w:rsidRDefault="000532C0" w:rsidP="00061999">
            <w:pPr>
              <w:spacing w:after="0"/>
              <w:jc w:val="both"/>
            </w:pPr>
            <w:proofErr w:type="spellStart"/>
            <w:r>
              <w:t>Němčice</w:t>
            </w:r>
            <w:proofErr w:type="spellEnd"/>
            <w:r>
              <w:t xml:space="preserve"> 24</w:t>
            </w:r>
          </w:p>
        </w:tc>
        <w:tc>
          <w:tcPr>
            <w:tcW w:w="1276" w:type="dxa"/>
          </w:tcPr>
          <w:p w:rsidR="000532C0" w:rsidRPr="00A63CEA" w:rsidRDefault="000532C0" w:rsidP="00061999">
            <w:pPr>
              <w:spacing w:after="0"/>
              <w:jc w:val="both"/>
            </w:pPr>
            <w:proofErr w:type="gramStart"/>
            <w:r>
              <w:t>4.4.2014</w:t>
            </w:r>
            <w:proofErr w:type="gramEnd"/>
          </w:p>
        </w:tc>
        <w:tc>
          <w:tcPr>
            <w:tcW w:w="1134" w:type="dxa"/>
          </w:tcPr>
          <w:p w:rsidR="000532C0" w:rsidRPr="00A63CEA" w:rsidRDefault="000532C0" w:rsidP="00061999">
            <w:pPr>
              <w:spacing w:after="0"/>
              <w:jc w:val="both"/>
            </w:pPr>
            <w:r>
              <w:t>8.20</w:t>
            </w:r>
          </w:p>
        </w:tc>
        <w:tc>
          <w:tcPr>
            <w:tcW w:w="2126" w:type="dxa"/>
          </w:tcPr>
          <w:p w:rsidR="000532C0" w:rsidRDefault="000532C0">
            <w:pPr>
              <w:suppressAutoHyphens/>
              <w:jc w:val="right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</w:rPr>
              <w:t>557.651,-</w:t>
            </w:r>
          </w:p>
        </w:tc>
      </w:tr>
      <w:tr w:rsidR="000532C0" w:rsidTr="000532C0">
        <w:trPr>
          <w:trHeight w:val="570"/>
        </w:trPr>
        <w:tc>
          <w:tcPr>
            <w:tcW w:w="900" w:type="dxa"/>
          </w:tcPr>
          <w:p w:rsidR="000532C0" w:rsidRDefault="000532C0" w:rsidP="008E74E8">
            <w:pPr>
              <w:pStyle w:val="Odstavecseseznamem"/>
              <w:numPr>
                <w:ilvl w:val="0"/>
                <w:numId w:val="7"/>
              </w:numPr>
              <w:jc w:val="both"/>
            </w:pPr>
          </w:p>
        </w:tc>
        <w:tc>
          <w:tcPr>
            <w:tcW w:w="3778" w:type="dxa"/>
          </w:tcPr>
          <w:p w:rsidR="000532C0" w:rsidRDefault="000532C0" w:rsidP="00DF2E2B">
            <w:pPr>
              <w:spacing w:after="0"/>
              <w:jc w:val="both"/>
            </w:pPr>
            <w:r>
              <w:t>Jirák s.r.o.</w:t>
            </w:r>
          </w:p>
          <w:p w:rsidR="000532C0" w:rsidRPr="00A63CEA" w:rsidRDefault="000532C0" w:rsidP="008438AF">
            <w:pPr>
              <w:spacing w:after="0"/>
              <w:jc w:val="both"/>
            </w:pPr>
            <w:proofErr w:type="spellStart"/>
            <w:r>
              <w:t>Dražkovice</w:t>
            </w:r>
            <w:proofErr w:type="spellEnd"/>
            <w:r>
              <w:t xml:space="preserve"> 107, Pardubice </w:t>
            </w:r>
          </w:p>
        </w:tc>
        <w:tc>
          <w:tcPr>
            <w:tcW w:w="1276" w:type="dxa"/>
          </w:tcPr>
          <w:p w:rsidR="000532C0" w:rsidRPr="00A63CEA" w:rsidRDefault="000532C0" w:rsidP="00061999">
            <w:pPr>
              <w:spacing w:after="0"/>
              <w:jc w:val="both"/>
            </w:pPr>
            <w:proofErr w:type="gramStart"/>
            <w:r>
              <w:t>4.4.2014</w:t>
            </w:r>
            <w:proofErr w:type="gramEnd"/>
          </w:p>
        </w:tc>
        <w:tc>
          <w:tcPr>
            <w:tcW w:w="1134" w:type="dxa"/>
          </w:tcPr>
          <w:p w:rsidR="000532C0" w:rsidRPr="00A63CEA" w:rsidRDefault="000532C0" w:rsidP="00DF2E2B">
            <w:pPr>
              <w:spacing w:after="0"/>
              <w:jc w:val="both"/>
            </w:pPr>
            <w:r>
              <w:t>8.30</w:t>
            </w:r>
          </w:p>
        </w:tc>
        <w:tc>
          <w:tcPr>
            <w:tcW w:w="2126" w:type="dxa"/>
          </w:tcPr>
          <w:p w:rsidR="000532C0" w:rsidRDefault="000532C0">
            <w:pPr>
              <w:suppressAutoHyphens/>
              <w:jc w:val="right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</w:rPr>
              <w:t>637.641,-</w:t>
            </w:r>
          </w:p>
        </w:tc>
      </w:tr>
    </w:tbl>
    <w:p w:rsidR="00A63CEA" w:rsidRDefault="00A63CEA" w:rsidP="00A63CEA">
      <w:pPr>
        <w:jc w:val="both"/>
        <w:rPr>
          <w:b/>
        </w:rPr>
      </w:pPr>
    </w:p>
    <w:p w:rsidR="000532C0" w:rsidRDefault="000532C0" w:rsidP="00A63CEA">
      <w:pPr>
        <w:jc w:val="both"/>
        <w:rPr>
          <w:rFonts w:ascii="Arial" w:hAnsi="Arial" w:cs="Arial"/>
          <w:b/>
        </w:rPr>
      </w:pPr>
      <w:r w:rsidRPr="000532C0">
        <w:rPr>
          <w:rFonts w:ascii="Arial" w:hAnsi="Arial" w:cs="Arial"/>
        </w:rPr>
        <w:lastRenderedPageBreak/>
        <w:t xml:space="preserve">Na základě výsledků hodnocení nabídek byla uzavřena smlouva na realizaci zakázky </w:t>
      </w:r>
      <w:r w:rsidRPr="000532C0">
        <w:rPr>
          <w:rFonts w:ascii="Arial" w:hAnsi="Arial" w:cs="Arial"/>
          <w:u w:val="single"/>
        </w:rPr>
        <w:t xml:space="preserve">„Stavební  úpravy  budovy  U Divadla  </w:t>
      </w:r>
      <w:proofErr w:type="spellStart"/>
      <w:r w:rsidRPr="000532C0">
        <w:rPr>
          <w:rFonts w:ascii="Arial" w:hAnsi="Arial" w:cs="Arial"/>
          <w:u w:val="single"/>
        </w:rPr>
        <w:t>č.p</w:t>
      </w:r>
      <w:proofErr w:type="spellEnd"/>
      <w:r w:rsidRPr="000532C0">
        <w:rPr>
          <w:rFonts w:ascii="Arial" w:hAnsi="Arial" w:cs="Arial"/>
          <w:u w:val="single"/>
        </w:rPr>
        <w:t xml:space="preserve">. 828, </w:t>
      </w:r>
      <w:proofErr w:type="gramStart"/>
      <w:r w:rsidRPr="000532C0">
        <w:rPr>
          <w:rFonts w:ascii="Arial" w:hAnsi="Arial" w:cs="Arial"/>
          <w:u w:val="single"/>
        </w:rPr>
        <w:t>Pardubice – 3.patro</w:t>
      </w:r>
      <w:proofErr w:type="gramEnd"/>
      <w:r w:rsidRPr="000532C0">
        <w:rPr>
          <w:rFonts w:ascii="Arial" w:hAnsi="Arial" w:cs="Arial"/>
          <w:u w:val="single"/>
        </w:rPr>
        <w:t>“</w:t>
      </w:r>
      <w:r w:rsidRPr="000532C0">
        <w:rPr>
          <w:rFonts w:ascii="Arial" w:hAnsi="Arial" w:cs="Arial"/>
        </w:rPr>
        <w:t xml:space="preserve"> s firmou </w:t>
      </w:r>
      <w:r w:rsidRPr="000532C0">
        <w:rPr>
          <w:rFonts w:ascii="Arial" w:hAnsi="Arial" w:cs="Arial"/>
          <w:b/>
        </w:rPr>
        <w:t>K-HOUSE s. r.</w:t>
      </w:r>
      <w:r>
        <w:rPr>
          <w:rFonts w:ascii="Arial" w:hAnsi="Arial" w:cs="Arial"/>
          <w:b/>
        </w:rPr>
        <w:t>o.</w:t>
      </w:r>
    </w:p>
    <w:p w:rsidR="000532C0" w:rsidRDefault="000532C0" w:rsidP="00A63CEA">
      <w:pPr>
        <w:jc w:val="both"/>
        <w:rPr>
          <w:rFonts w:ascii="Arial" w:hAnsi="Arial" w:cs="Arial"/>
          <w:b/>
        </w:rPr>
      </w:pPr>
    </w:p>
    <w:p w:rsidR="000532C0" w:rsidRDefault="000532C0" w:rsidP="000532C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Zpracovala:Chudomská P.</w:t>
      </w:r>
    </w:p>
    <w:p w:rsidR="000532C0" w:rsidRPr="000532C0" w:rsidRDefault="000532C0" w:rsidP="00A63CEA">
      <w:pPr>
        <w:jc w:val="both"/>
        <w:rPr>
          <w:rFonts w:ascii="Arial" w:hAnsi="Arial" w:cs="Arial"/>
          <w:b/>
        </w:rPr>
      </w:pPr>
    </w:p>
    <w:p w:rsidR="009A5534" w:rsidRDefault="009A5534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sectPr w:rsidR="006B3001" w:rsidSect="00A44598">
      <w:headerReference w:type="default" r:id="rId7"/>
      <w:footerReference w:type="default" r:id="rId8"/>
      <w:pgSz w:w="11906" w:h="16838" w:code="9"/>
      <w:pgMar w:top="2659" w:right="1531" w:bottom="2625" w:left="1531" w:header="709" w:footer="709" w:gutter="0"/>
      <w:paperSrc w:first="15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75EA" w:rsidRDefault="00FB75EA" w:rsidP="00701009">
      <w:pPr>
        <w:spacing w:after="0" w:line="240" w:lineRule="auto"/>
      </w:pPr>
      <w:r>
        <w:separator/>
      </w:r>
    </w:p>
  </w:endnote>
  <w:endnote w:type="continuationSeparator" w:id="0">
    <w:p w:rsidR="00FB75EA" w:rsidRDefault="00FB75EA" w:rsidP="007010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75EA" w:rsidRPr="00167DC9" w:rsidRDefault="00FB75EA">
    <w:pPr>
      <w:pStyle w:val="Zpat"/>
      <w:jc w:val="center"/>
      <w:rPr>
        <w:rFonts w:ascii="Arial" w:hAnsi="Arial" w:cs="Arial"/>
        <w:i/>
        <w:color w:val="7F7F7F"/>
      </w:rPr>
    </w:pPr>
  </w:p>
  <w:tbl>
    <w:tblPr>
      <w:tblW w:w="0" w:type="auto"/>
      <w:tblCellMar>
        <w:left w:w="0" w:type="dxa"/>
        <w:right w:w="0" w:type="dxa"/>
      </w:tblCellMar>
      <w:tblLook w:val="04A0"/>
    </w:tblPr>
    <w:tblGrid>
      <w:gridCol w:w="2948"/>
      <w:gridCol w:w="2948"/>
      <w:gridCol w:w="2948"/>
    </w:tblGrid>
    <w:tr w:rsidR="00FB75EA" w:rsidRPr="00993900">
      <w:tc>
        <w:tcPr>
          <w:tcW w:w="2994" w:type="dxa"/>
          <w:vAlign w:val="bottom"/>
        </w:tcPr>
        <w:p w:rsidR="00FB75EA" w:rsidRPr="00993900" w:rsidRDefault="00FB75EA" w:rsidP="00B26148">
          <w:pPr>
            <w:pStyle w:val="Zpat"/>
            <w:rPr>
              <w:rFonts w:ascii="Arial" w:hAnsi="Arial" w:cs="Arial"/>
              <w:color w:val="7F7F7F"/>
              <w:sz w:val="16"/>
              <w:szCs w:val="16"/>
            </w:rPr>
          </w:pPr>
        </w:p>
      </w:tc>
      <w:tc>
        <w:tcPr>
          <w:tcW w:w="2995" w:type="dxa"/>
          <w:vAlign w:val="bottom"/>
        </w:tcPr>
        <w:p w:rsidR="00FB75EA" w:rsidRPr="00120EA5" w:rsidRDefault="00FB75EA" w:rsidP="000D363A">
          <w:pPr>
            <w:pStyle w:val="Zpat"/>
            <w:jc w:val="center"/>
            <w:rPr>
              <w:rFonts w:ascii="Arial" w:hAnsi="Arial" w:cs="Arial"/>
              <w:i/>
              <w:color w:val="7F7F7F"/>
            </w:rPr>
          </w:pPr>
          <w:r>
            <w:rPr>
              <w:rFonts w:ascii="Arial" w:hAnsi="Arial" w:cs="Arial"/>
              <w:i/>
              <w:color w:val="7F7F7F"/>
            </w:rPr>
            <w:br/>
          </w:r>
          <w:r>
            <w:rPr>
              <w:rFonts w:ascii="Arial" w:hAnsi="Arial" w:cs="Arial"/>
              <w:i/>
              <w:color w:val="7F7F7F"/>
            </w:rPr>
            <w:br/>
          </w:r>
        </w:p>
      </w:tc>
      <w:tc>
        <w:tcPr>
          <w:tcW w:w="2995" w:type="dxa"/>
          <w:vAlign w:val="bottom"/>
        </w:tcPr>
        <w:p w:rsidR="00FB75EA" w:rsidRPr="00993900" w:rsidRDefault="00FB75EA" w:rsidP="00B26148">
          <w:pPr>
            <w:pStyle w:val="Zpat"/>
            <w:jc w:val="right"/>
            <w:rPr>
              <w:rFonts w:ascii="Arial" w:hAnsi="Arial" w:cs="Arial"/>
              <w:color w:val="7F7F7F"/>
              <w:sz w:val="16"/>
              <w:szCs w:val="16"/>
            </w:rPr>
          </w:pPr>
        </w:p>
      </w:tc>
    </w:tr>
  </w:tbl>
  <w:p w:rsidR="00FB75EA" w:rsidRPr="00167DC9" w:rsidRDefault="00FB75EA">
    <w:pPr>
      <w:pStyle w:val="Zpat"/>
      <w:jc w:val="center"/>
      <w:rPr>
        <w:rFonts w:ascii="Arial" w:hAnsi="Arial" w:cs="Arial"/>
        <w:i/>
        <w:color w:val="7F7F7F"/>
      </w:rPr>
    </w:pPr>
  </w:p>
  <w:p w:rsidR="00FB75EA" w:rsidRPr="00167DC9" w:rsidRDefault="00FB75EA" w:rsidP="00A44598">
    <w:pPr>
      <w:pStyle w:val="Zpat"/>
      <w:jc w:val="center"/>
      <w:rPr>
        <w:rFonts w:ascii="Arial" w:hAnsi="Arial" w:cs="Arial"/>
        <w:color w:val="7F7F7F"/>
        <w:sz w:val="20"/>
        <w:szCs w:val="20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75EA" w:rsidRDefault="00FB75EA" w:rsidP="00701009">
      <w:pPr>
        <w:spacing w:after="0" w:line="240" w:lineRule="auto"/>
      </w:pPr>
      <w:r>
        <w:separator/>
      </w:r>
    </w:p>
  </w:footnote>
  <w:footnote w:type="continuationSeparator" w:id="0">
    <w:p w:rsidR="00FB75EA" w:rsidRDefault="00FB75EA" w:rsidP="007010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75EA" w:rsidRPr="006E11DC" w:rsidRDefault="00FB75EA" w:rsidP="000D363A">
    <w:pPr>
      <w:pStyle w:val="Normlnpsmo"/>
      <w:spacing w:after="0"/>
      <w:jc w:val="right"/>
      <w:rPr>
        <w:i/>
        <w:color w:val="404040"/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08CF"/>
    <w:multiLevelType w:val="hybridMultilevel"/>
    <w:tmpl w:val="2AF8EB0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F63890"/>
    <w:multiLevelType w:val="hybridMultilevel"/>
    <w:tmpl w:val="4DA8768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A042DE"/>
    <w:multiLevelType w:val="hybridMultilevel"/>
    <w:tmpl w:val="F9DE3B3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5E2CA4"/>
    <w:multiLevelType w:val="hybridMultilevel"/>
    <w:tmpl w:val="B1D4B2E2"/>
    <w:lvl w:ilvl="0" w:tplc="214E347C">
      <w:start w:val="1"/>
      <w:numFmt w:val="bullet"/>
      <w:pStyle w:val="odrka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874CEA"/>
    <w:multiLevelType w:val="hybridMultilevel"/>
    <w:tmpl w:val="DD441A30"/>
    <w:lvl w:ilvl="0" w:tplc="8A02E802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10C55EE"/>
    <w:multiLevelType w:val="hybridMultilevel"/>
    <w:tmpl w:val="444EEC4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C83590"/>
    <w:multiLevelType w:val="hybridMultilevel"/>
    <w:tmpl w:val="1AF0BEA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A853EE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7C2E4A9A"/>
    <w:multiLevelType w:val="multilevel"/>
    <w:tmpl w:val="0AAE16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0F4096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8"/>
  </w:num>
  <w:num w:numId="5">
    <w:abstractNumId w:val="6"/>
  </w:num>
  <w:num w:numId="6">
    <w:abstractNumId w:val="2"/>
  </w:num>
  <w:num w:numId="7">
    <w:abstractNumId w:val="0"/>
  </w:num>
  <w:num w:numId="8">
    <w:abstractNumId w:val="1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/>
  <w:rsids>
    <w:rsidRoot w:val="00701009"/>
    <w:rsid w:val="000532C0"/>
    <w:rsid w:val="00061999"/>
    <w:rsid w:val="000712DB"/>
    <w:rsid w:val="000B0890"/>
    <w:rsid w:val="000D363A"/>
    <w:rsid w:val="001027C8"/>
    <w:rsid w:val="00120EA5"/>
    <w:rsid w:val="0012698B"/>
    <w:rsid w:val="00133AF5"/>
    <w:rsid w:val="001408CF"/>
    <w:rsid w:val="00167DC9"/>
    <w:rsid w:val="0018518D"/>
    <w:rsid w:val="001B39FC"/>
    <w:rsid w:val="001B627C"/>
    <w:rsid w:val="00212786"/>
    <w:rsid w:val="0025706F"/>
    <w:rsid w:val="00257D9B"/>
    <w:rsid w:val="002E6CB7"/>
    <w:rsid w:val="002F0324"/>
    <w:rsid w:val="002F0B4E"/>
    <w:rsid w:val="002F1C43"/>
    <w:rsid w:val="0034372A"/>
    <w:rsid w:val="00397229"/>
    <w:rsid w:val="003C5362"/>
    <w:rsid w:val="003F1348"/>
    <w:rsid w:val="0042219D"/>
    <w:rsid w:val="00426F83"/>
    <w:rsid w:val="0044659D"/>
    <w:rsid w:val="004E2AE3"/>
    <w:rsid w:val="004F2DF8"/>
    <w:rsid w:val="00516BE7"/>
    <w:rsid w:val="00591F17"/>
    <w:rsid w:val="005A31C6"/>
    <w:rsid w:val="00606F67"/>
    <w:rsid w:val="00625869"/>
    <w:rsid w:val="006402D7"/>
    <w:rsid w:val="006613AC"/>
    <w:rsid w:val="006871EE"/>
    <w:rsid w:val="00695927"/>
    <w:rsid w:val="00696177"/>
    <w:rsid w:val="006B3001"/>
    <w:rsid w:val="006B6633"/>
    <w:rsid w:val="006E11DC"/>
    <w:rsid w:val="00701009"/>
    <w:rsid w:val="00710D96"/>
    <w:rsid w:val="007A2726"/>
    <w:rsid w:val="007C4240"/>
    <w:rsid w:val="007C687E"/>
    <w:rsid w:val="008016C9"/>
    <w:rsid w:val="008438AF"/>
    <w:rsid w:val="00857C50"/>
    <w:rsid w:val="00865C51"/>
    <w:rsid w:val="008D6663"/>
    <w:rsid w:val="008E480F"/>
    <w:rsid w:val="008E74E8"/>
    <w:rsid w:val="00907193"/>
    <w:rsid w:val="009A5534"/>
    <w:rsid w:val="009E61BC"/>
    <w:rsid w:val="009F7647"/>
    <w:rsid w:val="009F7B2A"/>
    <w:rsid w:val="00A42162"/>
    <w:rsid w:val="00A44598"/>
    <w:rsid w:val="00A63CEA"/>
    <w:rsid w:val="00A87C35"/>
    <w:rsid w:val="00A93893"/>
    <w:rsid w:val="00AB592B"/>
    <w:rsid w:val="00AE162B"/>
    <w:rsid w:val="00B2388B"/>
    <w:rsid w:val="00B26148"/>
    <w:rsid w:val="00B5164A"/>
    <w:rsid w:val="00B55BA8"/>
    <w:rsid w:val="00B66ADF"/>
    <w:rsid w:val="00B6783F"/>
    <w:rsid w:val="00B85188"/>
    <w:rsid w:val="00BA419C"/>
    <w:rsid w:val="00BC66B7"/>
    <w:rsid w:val="00C03B68"/>
    <w:rsid w:val="00C12653"/>
    <w:rsid w:val="00C246FD"/>
    <w:rsid w:val="00C27484"/>
    <w:rsid w:val="00C73D23"/>
    <w:rsid w:val="00C93417"/>
    <w:rsid w:val="00CA7066"/>
    <w:rsid w:val="00CF4E2C"/>
    <w:rsid w:val="00D2334E"/>
    <w:rsid w:val="00DF2E2B"/>
    <w:rsid w:val="00E05AB1"/>
    <w:rsid w:val="00E62E99"/>
    <w:rsid w:val="00E95BCB"/>
    <w:rsid w:val="00EC28C2"/>
    <w:rsid w:val="00EC624F"/>
    <w:rsid w:val="00F048A7"/>
    <w:rsid w:val="00F55B37"/>
    <w:rsid w:val="00F6026A"/>
    <w:rsid w:val="00F70A64"/>
    <w:rsid w:val="00F7454A"/>
    <w:rsid w:val="00FB75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angal" w:eastAsia="Calibri" w:hAnsi="Mangal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7484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C27484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autoRedefine/>
    <w:uiPriority w:val="9"/>
    <w:qFormat/>
    <w:rsid w:val="00C27484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qFormat/>
    <w:rsid w:val="00C27484"/>
    <w:pPr>
      <w:keepNext/>
      <w:spacing w:before="240" w:after="60"/>
      <w:outlineLvl w:val="2"/>
    </w:pPr>
    <w:rPr>
      <w:rFonts w:ascii="Cambria" w:eastAsia="Times New Roman" w:hAnsi="Cambria"/>
      <w:b/>
      <w:bCs/>
      <w:sz w:val="24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otazy">
    <w:name w:val="dotazy"/>
    <w:basedOn w:val="Normln"/>
    <w:link w:val="dotazyChar"/>
    <w:autoRedefine/>
    <w:rsid w:val="00C27484"/>
    <w:pPr>
      <w:shd w:val="clear" w:color="auto" w:fill="FFFF00"/>
    </w:pPr>
    <w:rPr>
      <w:color w:val="C00000"/>
    </w:rPr>
  </w:style>
  <w:style w:type="character" w:customStyle="1" w:styleId="dotazyChar">
    <w:name w:val="dotazy Char"/>
    <w:basedOn w:val="Standardnpsmoodstavce"/>
    <w:link w:val="dotazy"/>
    <w:rsid w:val="00C27484"/>
    <w:rPr>
      <w:rFonts w:ascii="Calibri" w:eastAsia="Calibri" w:hAnsi="Calibri" w:cs="Times New Roman"/>
      <w:color w:val="C00000"/>
      <w:shd w:val="clear" w:color="auto" w:fill="FFFF00"/>
    </w:rPr>
  </w:style>
  <w:style w:type="character" w:customStyle="1" w:styleId="Nadpis1Char">
    <w:name w:val="Nadpis 1 Char"/>
    <w:basedOn w:val="Standardnpsmoodstavce"/>
    <w:link w:val="Nadpis1"/>
    <w:uiPriority w:val="9"/>
    <w:rsid w:val="00C27484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C27484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C27484"/>
    <w:rPr>
      <w:rFonts w:ascii="Cambria" w:eastAsia="Times New Roman" w:hAnsi="Cambria" w:cs="Times New Roman"/>
      <w:b/>
      <w:bCs/>
      <w:sz w:val="24"/>
      <w:szCs w:val="26"/>
      <w:lang w:eastAsia="en-US"/>
    </w:rPr>
  </w:style>
  <w:style w:type="paragraph" w:styleId="Zhlav">
    <w:name w:val="header"/>
    <w:basedOn w:val="Normln"/>
    <w:link w:val="ZhlavChar"/>
    <w:uiPriority w:val="99"/>
    <w:semiHidden/>
    <w:unhideWhenUsed/>
    <w:rsid w:val="007010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701009"/>
    <w:rPr>
      <w:rFonts w:ascii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7010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01009"/>
    <w:rPr>
      <w:rFonts w:ascii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010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01009"/>
    <w:rPr>
      <w:rFonts w:ascii="Tahoma" w:hAnsi="Tahoma" w:cs="Tahoma"/>
      <w:sz w:val="16"/>
      <w:szCs w:val="16"/>
    </w:rPr>
  </w:style>
  <w:style w:type="paragraph" w:customStyle="1" w:styleId="Normlnpsmo">
    <w:name w:val="Normální písmo"/>
    <w:basedOn w:val="Normln"/>
    <w:link w:val="NormlnpsmoChar"/>
    <w:qFormat/>
    <w:rsid w:val="00257D9B"/>
    <w:pPr>
      <w:spacing w:after="160" w:line="240" w:lineRule="auto"/>
      <w:jc w:val="both"/>
    </w:pPr>
    <w:rPr>
      <w:rFonts w:ascii="Arial" w:hAnsi="Arial" w:cs="Arial"/>
      <w:sz w:val="20"/>
      <w:szCs w:val="20"/>
    </w:rPr>
  </w:style>
  <w:style w:type="paragraph" w:customStyle="1" w:styleId="Nadpis10">
    <w:name w:val="Nadpis (1)"/>
    <w:basedOn w:val="Normln"/>
    <w:link w:val="Nadpis1Char0"/>
    <w:qFormat/>
    <w:rsid w:val="00C73D23"/>
    <w:pPr>
      <w:spacing w:line="240" w:lineRule="auto"/>
    </w:pPr>
    <w:rPr>
      <w:rFonts w:ascii="Arial" w:hAnsi="Arial" w:cs="Arial"/>
      <w:b/>
      <w:color w:val="0F4096"/>
      <w:sz w:val="32"/>
      <w:szCs w:val="32"/>
    </w:rPr>
  </w:style>
  <w:style w:type="character" w:customStyle="1" w:styleId="NormlnpsmoChar">
    <w:name w:val="Normální písmo Char"/>
    <w:basedOn w:val="Standardnpsmoodstavce"/>
    <w:link w:val="Normlnpsmo"/>
    <w:rsid w:val="00257D9B"/>
    <w:rPr>
      <w:rFonts w:ascii="Arial" w:hAnsi="Arial" w:cs="Arial"/>
      <w:lang w:eastAsia="en-US"/>
    </w:rPr>
  </w:style>
  <w:style w:type="paragraph" w:customStyle="1" w:styleId="Nadpis20">
    <w:name w:val="Nadpis (2)"/>
    <w:basedOn w:val="Normln"/>
    <w:link w:val="Nadpis2Char0"/>
    <w:qFormat/>
    <w:rsid w:val="00257D9B"/>
    <w:pPr>
      <w:spacing w:before="300" w:after="100" w:line="240" w:lineRule="auto"/>
      <w:jc w:val="both"/>
    </w:pPr>
    <w:rPr>
      <w:rFonts w:ascii="Arial" w:hAnsi="Arial" w:cs="Arial"/>
      <w:b/>
      <w:color w:val="0F4096"/>
      <w:sz w:val="24"/>
      <w:szCs w:val="24"/>
    </w:rPr>
  </w:style>
  <w:style w:type="character" w:customStyle="1" w:styleId="Nadpis1Char0">
    <w:name w:val="Nadpis (1) Char"/>
    <w:basedOn w:val="Standardnpsmoodstavce"/>
    <w:link w:val="Nadpis10"/>
    <w:rsid w:val="00C73D23"/>
    <w:rPr>
      <w:rFonts w:ascii="Arial" w:hAnsi="Arial" w:cs="Arial"/>
      <w:b/>
      <w:color w:val="0F4096"/>
      <w:sz w:val="32"/>
      <w:szCs w:val="32"/>
      <w:lang w:eastAsia="en-US"/>
    </w:rPr>
  </w:style>
  <w:style w:type="paragraph" w:customStyle="1" w:styleId="Nadpis30">
    <w:name w:val="Nadpis (3)"/>
    <w:basedOn w:val="Normln"/>
    <w:link w:val="Nadpis3Char0"/>
    <w:qFormat/>
    <w:rsid w:val="00257D9B"/>
    <w:pPr>
      <w:spacing w:before="260" w:after="100" w:line="240" w:lineRule="auto"/>
      <w:jc w:val="both"/>
    </w:pPr>
    <w:rPr>
      <w:rFonts w:ascii="Arial" w:hAnsi="Arial" w:cs="Arial"/>
      <w:b/>
      <w:color w:val="0F4096"/>
      <w:sz w:val="20"/>
      <w:szCs w:val="20"/>
    </w:rPr>
  </w:style>
  <w:style w:type="character" w:customStyle="1" w:styleId="Nadpis2Char0">
    <w:name w:val="Nadpis (2) Char"/>
    <w:basedOn w:val="Standardnpsmoodstavce"/>
    <w:link w:val="Nadpis20"/>
    <w:rsid w:val="00257D9B"/>
    <w:rPr>
      <w:rFonts w:ascii="Arial" w:hAnsi="Arial" w:cs="Arial"/>
      <w:b/>
      <w:color w:val="0F4096"/>
      <w:sz w:val="24"/>
      <w:szCs w:val="24"/>
      <w:lang w:eastAsia="en-US"/>
    </w:rPr>
  </w:style>
  <w:style w:type="paragraph" w:customStyle="1" w:styleId="odrka">
    <w:name w:val="odrážka"/>
    <w:basedOn w:val="Normln"/>
    <w:link w:val="odrkaChar"/>
    <w:qFormat/>
    <w:rsid w:val="00BC66B7"/>
    <w:pPr>
      <w:numPr>
        <w:numId w:val="1"/>
      </w:numPr>
      <w:spacing w:line="240" w:lineRule="auto"/>
      <w:jc w:val="both"/>
    </w:pPr>
    <w:rPr>
      <w:rFonts w:ascii="Arial" w:hAnsi="Arial" w:cs="Arial"/>
      <w:sz w:val="20"/>
      <w:szCs w:val="20"/>
    </w:rPr>
  </w:style>
  <w:style w:type="character" w:customStyle="1" w:styleId="Nadpis3Char0">
    <w:name w:val="Nadpis (3) Char"/>
    <w:basedOn w:val="Standardnpsmoodstavce"/>
    <w:link w:val="Nadpis30"/>
    <w:rsid w:val="00257D9B"/>
    <w:rPr>
      <w:rFonts w:ascii="Arial" w:hAnsi="Arial" w:cs="Arial"/>
      <w:b/>
      <w:color w:val="0F4096"/>
      <w:lang w:eastAsia="en-US"/>
    </w:rPr>
  </w:style>
  <w:style w:type="table" w:styleId="Mkatabulky">
    <w:name w:val="Table Grid"/>
    <w:basedOn w:val="Normlntabulka"/>
    <w:uiPriority w:val="59"/>
    <w:rsid w:val="000B089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odrkaChar">
    <w:name w:val="odrážka Char"/>
    <w:basedOn w:val="Standardnpsmoodstavce"/>
    <w:link w:val="odrka"/>
    <w:rsid w:val="00BC66B7"/>
    <w:rPr>
      <w:rFonts w:ascii="Arial" w:hAnsi="Arial" w:cs="Arial"/>
      <w:lang w:eastAsia="en-US"/>
    </w:rPr>
  </w:style>
  <w:style w:type="paragraph" w:styleId="Odstavecseseznamem">
    <w:name w:val="List Paragraph"/>
    <w:basedOn w:val="Normln"/>
    <w:uiPriority w:val="34"/>
    <w:qFormat/>
    <w:rsid w:val="000712DB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0532C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34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7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4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8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196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interního dokumentu</vt:lpstr>
    </vt:vector>
  </TitlesOfParts>
  <Company>TOSHIBA</Company>
  <LinksUpToDate>false</LinksUpToDate>
  <CharactersWithSpaces>1353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interního dokumentu</dc:title>
  <dc:subject/>
  <dc:creator>Lenka Stejskalová</dc:creator>
  <cp:keywords/>
  <cp:lastModifiedBy>Chudomskap</cp:lastModifiedBy>
  <cp:revision>3</cp:revision>
  <cp:lastPrinted>2014-04-15T09:02:00Z</cp:lastPrinted>
  <dcterms:created xsi:type="dcterms:W3CDTF">2014-06-12T11:19:00Z</dcterms:created>
  <dcterms:modified xsi:type="dcterms:W3CDTF">2014-06-12T11:26:00Z</dcterms:modified>
</cp:coreProperties>
</file>